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8E" w:rsidRDefault="00C5088E" w:rsidP="00C508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>
        <w:rPr>
          <w:rFonts w:ascii="Courier New" w:hAnsi="Courier New" w:cs="Courier New"/>
          <w:b w:val="0"/>
          <w:bCs/>
          <w:color w:val="000000"/>
          <w:sz w:val="20"/>
          <w:szCs w:val="20"/>
        </w:rPr>
        <w:t>STATISTIC ANALYSIS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>
        <w:rPr>
          <w:rFonts w:ascii="Courier New" w:hAnsi="Courier New" w:cs="Courier New"/>
          <w:b w:val="0"/>
          <w:bCs/>
          <w:color w:val="000000"/>
          <w:sz w:val="20"/>
          <w:szCs w:val="20"/>
        </w:rPr>
        <w:t>SPSS 18</w:t>
      </w:r>
      <w:bookmarkStart w:id="0" w:name="_GoBack"/>
      <w:bookmarkEnd w:id="0"/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 w:rsidRPr="00C5088E">
        <w:rPr>
          <w:rFonts w:ascii="Courier New" w:hAnsi="Courier New" w:cs="Courier New"/>
          <w:b w:val="0"/>
          <w:bCs/>
          <w:color w:val="000000"/>
          <w:sz w:val="20"/>
          <w:szCs w:val="20"/>
        </w:rPr>
        <w:t>NPAR TESTS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 w:rsidRPr="00C5088E">
        <w:rPr>
          <w:rFonts w:ascii="Courier New" w:hAnsi="Courier New" w:cs="Courier New"/>
          <w:b w:val="0"/>
          <w:bCs/>
          <w:color w:val="000000"/>
          <w:sz w:val="20"/>
          <w:szCs w:val="20"/>
        </w:rPr>
        <w:t xml:space="preserve">  /M-W= KPS BY Kelas(1 2)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 w:rsidRPr="00C5088E">
        <w:rPr>
          <w:rFonts w:ascii="Courier New" w:hAnsi="Courier New" w:cs="Courier New"/>
          <w:b w:val="0"/>
          <w:bCs/>
          <w:color w:val="000000"/>
          <w:sz w:val="20"/>
          <w:szCs w:val="20"/>
        </w:rPr>
        <w:t xml:space="preserve">  /K-S= KPS BY Kelas(1 2)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 w:rsidRPr="00C5088E">
        <w:rPr>
          <w:rFonts w:ascii="Courier New" w:hAnsi="Courier New" w:cs="Courier New"/>
          <w:b w:val="0"/>
          <w:bCs/>
          <w:color w:val="000000"/>
          <w:sz w:val="20"/>
          <w:szCs w:val="20"/>
        </w:rPr>
        <w:t xml:space="preserve">  /STATISTICS=DESCRIPTIVES QUARTILES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 w:rsidRPr="00C5088E">
        <w:rPr>
          <w:rFonts w:ascii="Courier New" w:hAnsi="Courier New" w:cs="Courier New"/>
          <w:b w:val="0"/>
          <w:bCs/>
          <w:color w:val="000000"/>
          <w:sz w:val="20"/>
          <w:szCs w:val="20"/>
        </w:rPr>
        <w:t xml:space="preserve">  /MISSING ANALYSIS.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C5088E">
        <w:rPr>
          <w:rFonts w:ascii="Arial" w:hAnsi="Arial" w:cs="Arial"/>
          <w:bCs/>
          <w:color w:val="000000"/>
          <w:sz w:val="26"/>
          <w:szCs w:val="26"/>
        </w:rPr>
        <w:t>NPar Tests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0"/>
          <w:color w:val="000000"/>
          <w:sz w:val="26"/>
          <w:szCs w:val="26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tbl>
      <w:tblPr>
        <w:tblW w:w="8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2723"/>
        <w:gridCol w:w="3676"/>
      </w:tblGrid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933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25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6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26-Aug-2016 09:53:17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25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D:\~S3\Disertasi\DESSERTASI\Disertasi\analisis data\uji statistik_2.sav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DataSet1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&lt;none&gt;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&lt;none&gt;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&lt;none&gt;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83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25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NPAR TESTS</w:t>
            </w:r>
          </w:p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 /M-W= KPS BY Kelas(1 2)</w:t>
            </w:r>
          </w:p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 /K-S= KPS BY Kelas(1 2)</w:t>
            </w:r>
          </w:p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 /STATISTICS=DESCRIPTIVES QUARTILES</w:t>
            </w:r>
          </w:p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 /MISSING ANALYSIS.</w:t>
            </w:r>
          </w:p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00:00:00.000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00:00:00.006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Number of Cases Allowed</w:t>
            </w: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6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112347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a. Based on availability of workspace memory.</w:t>
            </w:r>
          </w:p>
        </w:tc>
      </w:tr>
    </w:tbl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 w:rsidRPr="00C5088E">
        <w:rPr>
          <w:rFonts w:ascii="Courier New" w:hAnsi="Courier New" w:cs="Courier New"/>
          <w:b w:val="0"/>
          <w:bCs/>
          <w:color w:val="000000"/>
          <w:sz w:val="20"/>
          <w:szCs w:val="20"/>
        </w:rPr>
        <w:t>[DataSet1] D:\~S3\Disertasi\DESSERTASI\Disertasi\analisis data\uji statistik_2.sav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tbl>
      <w:tblPr>
        <w:tblW w:w="12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135"/>
        <w:gridCol w:w="1132"/>
        <w:gridCol w:w="1603"/>
        <w:gridCol w:w="1194"/>
        <w:gridCol w:w="1228"/>
        <w:gridCol w:w="1134"/>
        <w:gridCol w:w="1603"/>
        <w:gridCol w:w="1134"/>
      </w:tblGrid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0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9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2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387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Percentiles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25th</w:t>
            </w:r>
          </w:p>
        </w:tc>
        <w:tc>
          <w:tcPr>
            <w:tcW w:w="160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50th (Median)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75th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Keterampilan Proses Sains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74.65</w:t>
            </w:r>
          </w:p>
        </w:tc>
        <w:tc>
          <w:tcPr>
            <w:tcW w:w="160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8.296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2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160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73.00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82.00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Perlakuan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0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.499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60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2.00</w:t>
            </w:r>
          </w:p>
        </w:tc>
      </w:tr>
    </w:tbl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C5088E">
        <w:rPr>
          <w:rFonts w:ascii="Arial" w:hAnsi="Arial" w:cs="Arial"/>
          <w:bCs/>
          <w:color w:val="000000"/>
          <w:sz w:val="26"/>
          <w:szCs w:val="26"/>
        </w:rPr>
        <w:t>Two-Sample Kolmogorov-Smirnov Test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0"/>
          <w:color w:val="000000"/>
          <w:sz w:val="26"/>
          <w:szCs w:val="26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tbl>
      <w:tblPr>
        <w:tblW w:w="5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462"/>
        <w:gridCol w:w="1134"/>
      </w:tblGrid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Frequencies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 w:val="0"/>
                <w:bCs/>
              </w:rPr>
            </w:pPr>
          </w:p>
        </w:tc>
        <w:tc>
          <w:tcPr>
            <w:tcW w:w="146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Perlakuan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Keterampilan Proses Sains</w:t>
            </w:r>
          </w:p>
        </w:tc>
        <w:tc>
          <w:tcPr>
            <w:tcW w:w="14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Eksperimen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47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Kontrol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83</w:t>
            </w:r>
          </w:p>
        </w:tc>
      </w:tr>
    </w:tbl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tbl>
      <w:tblPr>
        <w:tblW w:w="6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2450"/>
        <w:gridCol w:w="1633"/>
      </w:tblGrid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Test Statistics</w:t>
            </w:r>
            <w:r w:rsidRPr="00C5088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Keterampilan Proses Sains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0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4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.696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.040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-.696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5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3.141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5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.000</w:t>
            </w:r>
          </w:p>
        </w:tc>
      </w:tr>
      <w:tr w:rsidR="00C5088E" w:rsidRPr="00C508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088E" w:rsidRPr="00C5088E" w:rsidRDefault="00C5088E" w:rsidP="00C5088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C5088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a. Grouping Variable: Perlakuan</w:t>
            </w:r>
          </w:p>
        </w:tc>
      </w:tr>
    </w:tbl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 w:rsidRPr="00C5088E">
        <w:rPr>
          <w:rFonts w:ascii="Courier New" w:hAnsi="Courier New" w:cs="Courier New"/>
          <w:b w:val="0"/>
          <w:bCs/>
          <w:color w:val="000000"/>
          <w:sz w:val="20"/>
          <w:szCs w:val="20"/>
        </w:rPr>
        <w:t>SAVE OUTFILE='D:\~S3\Disertasi\DESSERTASI\Disertasi\analisis data\uji statistik_2.sav'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  <w:r w:rsidRPr="00C5088E">
        <w:rPr>
          <w:rFonts w:ascii="Courier New" w:hAnsi="Courier New" w:cs="Courier New"/>
          <w:b w:val="0"/>
          <w:bCs/>
          <w:color w:val="000000"/>
          <w:sz w:val="20"/>
          <w:szCs w:val="20"/>
        </w:rPr>
        <w:t xml:space="preserve"> /COMPRESSED.</w:t>
      </w:r>
    </w:p>
    <w:p w:rsidR="00C5088E" w:rsidRPr="00C5088E" w:rsidRDefault="00C5088E" w:rsidP="00C50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 w:val="0"/>
          <w:bCs/>
          <w:color w:val="000000"/>
          <w:sz w:val="20"/>
          <w:szCs w:val="20"/>
        </w:rPr>
      </w:pPr>
    </w:p>
    <w:p w:rsidR="00C5088E" w:rsidRPr="00C5088E" w:rsidRDefault="00C5088E" w:rsidP="00C5088E">
      <w:pPr>
        <w:autoSpaceDE w:val="0"/>
        <w:autoSpaceDN w:val="0"/>
        <w:adjustRightInd w:val="0"/>
        <w:spacing w:after="0" w:line="400" w:lineRule="atLeast"/>
        <w:rPr>
          <w:rFonts w:cs="Times New Roman"/>
          <w:b w:val="0"/>
          <w:bCs/>
        </w:rPr>
      </w:pPr>
    </w:p>
    <w:p w:rsidR="00572D25" w:rsidRPr="00C5088E" w:rsidRDefault="00572D25" w:rsidP="00C5088E"/>
    <w:sectPr w:rsidR="00572D25" w:rsidRPr="00C5088E" w:rsidSect="00C5088E">
      <w:pgSz w:w="11907" w:h="16839" w:code="9"/>
      <w:pgMar w:top="1440" w:right="1440" w:bottom="1440" w:left="1440" w:header="720" w:footer="720" w:gutter="0"/>
      <w:cols w:space="720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8E"/>
    <w:rsid w:val="00572D25"/>
    <w:rsid w:val="00C5088E"/>
    <w:rsid w:val="00D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5320</dc:creator>
  <cp:lastModifiedBy>HP PROBOOK 5320</cp:lastModifiedBy>
  <cp:revision>1</cp:revision>
  <dcterms:created xsi:type="dcterms:W3CDTF">2016-10-25T16:01:00Z</dcterms:created>
  <dcterms:modified xsi:type="dcterms:W3CDTF">2016-10-25T16:05:00Z</dcterms:modified>
</cp:coreProperties>
</file>