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6D" w:rsidRPr="003D5B84" w:rsidRDefault="005F2468" w:rsidP="00956EB6">
      <w:pPr>
        <w:pStyle w:val="KonuBal"/>
      </w:pPr>
      <w:bookmarkStart w:id="0" w:name="_GoBack"/>
      <w:r>
        <w:rPr>
          <w:sz w:val="32"/>
          <w:szCs w:val="32"/>
          <w:lang w:val="tr-TR"/>
        </w:rPr>
        <w:t>T</w:t>
      </w:r>
      <w:r w:rsidR="00794776" w:rsidRPr="00794776">
        <w:rPr>
          <w:sz w:val="32"/>
          <w:szCs w:val="32"/>
        </w:rPr>
        <w:t>he Democratic Perception and Attitudes of the Pre-Service Music Teachers in Turkey</w:t>
      </w:r>
    </w:p>
    <w:bookmarkEnd w:id="0"/>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794776" w:rsidP="00904D6D">
      <w:pPr>
        <w:jc w:val="center"/>
        <w:rPr>
          <w:b/>
          <w:bCs/>
        </w:rPr>
      </w:pPr>
      <w:r>
        <w:rPr>
          <w:b/>
          <w:bCs/>
          <w:lang w:val="tr-TR"/>
        </w:rPr>
        <w:t>Hatice</w:t>
      </w:r>
      <w:r w:rsidR="00E12660" w:rsidRPr="003D5B84">
        <w:rPr>
          <w:b/>
          <w:bCs/>
          <w:lang w:val="id-ID"/>
        </w:rPr>
        <w:t xml:space="preserve"> </w:t>
      </w:r>
      <w:r>
        <w:rPr>
          <w:b/>
          <w:bCs/>
          <w:lang w:val="tr-TR"/>
        </w:rPr>
        <w:t>Onuray Eğilmez</w:t>
      </w:r>
      <w:r w:rsidR="00E2599A">
        <w:rPr>
          <w:b/>
          <w:bCs/>
        </w:rPr>
        <w:t>*</w:t>
      </w:r>
      <w:r w:rsidR="00E12660" w:rsidRPr="003D5B84">
        <w:rPr>
          <w:b/>
          <w:bCs/>
          <w:lang w:val="id-ID"/>
        </w:rPr>
        <w:t xml:space="preserve">, </w:t>
      </w:r>
      <w:r w:rsidR="005F2468">
        <w:rPr>
          <w:b/>
          <w:bCs/>
          <w:lang w:val="tr-TR"/>
        </w:rPr>
        <w:t>Özgür Eğilmez</w:t>
      </w:r>
      <w:r w:rsidR="005F2468" w:rsidRPr="005F2468">
        <w:rPr>
          <w:b/>
          <w:bCs/>
        </w:rPr>
        <w:t>**</w:t>
      </w:r>
      <w:r w:rsidR="005F2468">
        <w:rPr>
          <w:b/>
          <w:bCs/>
        </w:rPr>
        <w:t xml:space="preserve">, </w:t>
      </w:r>
      <w:r>
        <w:rPr>
          <w:b/>
          <w:bCs/>
          <w:lang w:val="tr-TR"/>
        </w:rPr>
        <w:t>Doruk</w:t>
      </w:r>
      <w:r w:rsidR="00E12660" w:rsidRPr="003D5B84">
        <w:rPr>
          <w:b/>
          <w:bCs/>
          <w:lang w:val="id-ID"/>
        </w:rPr>
        <w:t xml:space="preserve"> </w:t>
      </w:r>
      <w:r>
        <w:rPr>
          <w:b/>
          <w:bCs/>
          <w:lang w:val="tr-TR"/>
        </w:rPr>
        <w:t>Engür</w:t>
      </w:r>
      <w:r w:rsidR="00E2599A">
        <w:rPr>
          <w:b/>
          <w:bCs/>
        </w:rPr>
        <w:t>*</w:t>
      </w:r>
      <w:r w:rsidR="00D74C5F">
        <w:rPr>
          <w:b/>
          <w:bCs/>
        </w:rPr>
        <w:t xml:space="preserve"> </w:t>
      </w:r>
    </w:p>
    <w:p w:rsidR="005F2468" w:rsidRPr="005F2468" w:rsidRDefault="005F2468" w:rsidP="005F2468">
      <w:pPr>
        <w:jc w:val="center"/>
        <w:rPr>
          <w:sz w:val="18"/>
          <w:szCs w:val="18"/>
        </w:rPr>
      </w:pPr>
      <w:r w:rsidRPr="005F2468">
        <w:rPr>
          <w:bCs/>
          <w:sz w:val="18"/>
          <w:szCs w:val="18"/>
        </w:rPr>
        <w:t xml:space="preserve">* Department of Music Education, Mehmet Akif Ersoy University </w:t>
      </w:r>
    </w:p>
    <w:p w:rsidR="005F2468" w:rsidRPr="005F2468" w:rsidRDefault="005F2468" w:rsidP="005F2468">
      <w:pPr>
        <w:jc w:val="center"/>
        <w:rPr>
          <w:sz w:val="18"/>
          <w:szCs w:val="18"/>
        </w:rPr>
      </w:pPr>
      <w:r w:rsidRPr="005F2468">
        <w:rPr>
          <w:sz w:val="18"/>
          <w:szCs w:val="18"/>
        </w:rPr>
        <w:t>*</w:t>
      </w:r>
      <w:r w:rsidRPr="005F2468">
        <w:rPr>
          <w:bCs/>
          <w:sz w:val="18"/>
          <w:szCs w:val="18"/>
        </w:rPr>
        <w:t>*</w:t>
      </w:r>
      <w:r w:rsidRPr="005F2468">
        <w:rPr>
          <w:sz w:val="18"/>
          <w:szCs w:val="18"/>
        </w:rPr>
        <w:t xml:space="preserve">Departement of Music Education, Uludağ University </w:t>
      </w:r>
    </w:p>
    <w:p w:rsidR="00904D6D" w:rsidRPr="00E2599A" w:rsidRDefault="00904D6D" w:rsidP="00E2599A">
      <w:pPr>
        <w:jc w:val="center"/>
        <w:rPr>
          <w:sz w:val="18"/>
          <w:szCs w:val="18"/>
        </w:rPr>
      </w:pPr>
    </w:p>
    <w:p w:rsidR="00904D6D" w:rsidRDefault="00904D6D" w:rsidP="0088233C">
      <w:pPr>
        <w:jc w:val="center"/>
      </w:pPr>
    </w:p>
    <w:p w:rsidR="00C07BEF" w:rsidRDefault="00C07BEF" w:rsidP="0088233C">
      <w:pPr>
        <w:jc w:val="center"/>
      </w:pPr>
    </w:p>
    <w:tbl>
      <w:tblPr>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5F2468">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794776" w:rsidP="00957C11">
            <w:pPr>
              <w:spacing w:before="120"/>
              <w:jc w:val="both"/>
            </w:pPr>
            <w:r w:rsidRPr="00794776">
              <w:rPr>
                <w:iCs/>
                <w:color w:val="000000"/>
                <w:sz w:val="18"/>
                <w:szCs w:val="18"/>
              </w:rPr>
              <w:t xml:space="preserve">Democracy, a lifestyle as much as it is a form of government, begins to be learned in the family. The youth observe and acquire the democratic attitudes of their parents. The task of passing it on to the new generations and helping them acquire democratic values is the mission of schools, namely teachers. It is a commonly known fact that developmental level of countries shows parallelism with the democratic attitudes of individuals. It is important to understand the democratic perceptions and attitudes of teachers who are responsible for positioning democratic structure and thus raising the democratic level of countries. For this reason, the research aims to examine the democratic perceptions and attitudes of music teacher candidates in terms of some variables. Data collected using the democratic attitude scale were analyzed using t-test, Kruskal-Wallis H test, and Spearman’s correlation coefficient. Results showed that attitude scores did not change according to gender, level of parents’ education or the year students were in. Scale scores were negatively correlated with the amount of parents’ income. There was no correlation between the students’ GPAs and the scale scores. Music teaching requires a democratic environment intrinsically; </w:t>
            </w:r>
            <w:r w:rsidR="00F125B1" w:rsidRPr="00794776">
              <w:rPr>
                <w:iCs/>
                <w:color w:val="000000"/>
                <w:sz w:val="18"/>
                <w:szCs w:val="18"/>
              </w:rPr>
              <w:t>therefore,</w:t>
            </w:r>
            <w:r w:rsidRPr="00794776">
              <w:rPr>
                <w:iCs/>
                <w:color w:val="000000"/>
                <w:sz w:val="18"/>
                <w:szCs w:val="18"/>
              </w:rPr>
              <w:t xml:space="preserve"> the democratic perceptions and attitudes of the music teacher candidates who will carry out the music lessons in which they should maintain the democratic environment must be determined. As aforementioned notions suggest, this study is of the essence since the results will shed light on the academic staff in the institutions that train music teachers.</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941203" w:rsidRDefault="00093A5A" w:rsidP="00941203">
            <w:pPr>
              <w:jc w:val="both"/>
            </w:pPr>
            <w:r>
              <w:t>Democratic attitudes</w:t>
            </w:r>
          </w:p>
          <w:p w:rsidR="00941203" w:rsidRDefault="00093A5A" w:rsidP="00941203">
            <w:pPr>
              <w:jc w:val="both"/>
            </w:pPr>
            <w:r>
              <w:t>Democratic perception</w:t>
            </w:r>
          </w:p>
          <w:p w:rsidR="00941203" w:rsidRDefault="00093A5A" w:rsidP="00941203">
            <w:pPr>
              <w:jc w:val="both"/>
            </w:pPr>
            <w:r>
              <w:t>Music teacher training</w:t>
            </w:r>
          </w:p>
          <w:p w:rsidR="00941203" w:rsidRDefault="00093A5A" w:rsidP="00941203">
            <w:pPr>
              <w:jc w:val="both"/>
            </w:pPr>
            <w:r>
              <w:t>Pre-service music teachers</w:t>
            </w:r>
          </w:p>
          <w:p w:rsidR="00941203" w:rsidRPr="007F286F" w:rsidRDefault="00941203" w:rsidP="00941203">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794776" w:rsidP="007F286F">
            <w:r>
              <w:t>Hatice Onuray Eğilmez</w:t>
            </w:r>
            <w:r w:rsidR="007F286F">
              <w:t xml:space="preserve">, </w:t>
            </w:r>
          </w:p>
          <w:p w:rsidR="007F286F" w:rsidRDefault="007F286F" w:rsidP="007F286F">
            <w:r>
              <w:t>Department of</w:t>
            </w:r>
            <w:r w:rsidR="00E861C6">
              <w:t xml:space="preserve"> </w:t>
            </w:r>
            <w:r w:rsidR="00794776">
              <w:rPr>
                <w:sz w:val="18"/>
                <w:szCs w:val="18"/>
              </w:rPr>
              <w:t>Music Education</w:t>
            </w:r>
            <w:r w:rsidR="00941203">
              <w:t>,</w:t>
            </w:r>
          </w:p>
          <w:p w:rsidR="007F286F" w:rsidRDefault="00794776" w:rsidP="007F286F">
            <w:r>
              <w:t>Uludağ University</w:t>
            </w:r>
            <w:r w:rsidR="00941203">
              <w:t>,</w:t>
            </w:r>
          </w:p>
          <w:p w:rsidR="007F286F" w:rsidRDefault="00794776" w:rsidP="007F286F">
            <w:r>
              <w:t>Gorukle Campus, Nilufer-Bursa, 16059, Turkey</w:t>
            </w:r>
            <w:r w:rsidR="00941203">
              <w:t>.</w:t>
            </w:r>
          </w:p>
          <w:p w:rsidR="00941203" w:rsidRPr="00957C11" w:rsidRDefault="00941203" w:rsidP="006B027E">
            <w:pPr>
              <w:spacing w:after="120"/>
              <w:rPr>
                <w:color w:val="000000"/>
                <w:sz w:val="18"/>
                <w:szCs w:val="18"/>
              </w:rPr>
            </w:pPr>
            <w:r>
              <w:t xml:space="preserve">Email: </w:t>
            </w:r>
            <w:r w:rsidR="00794776">
              <w:t>haticeegilmez@gmail.com</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rsidR="00A35916" w:rsidRPr="00A35916" w:rsidRDefault="00A35916" w:rsidP="00A35916">
      <w:pPr>
        <w:ind w:firstLine="720"/>
        <w:jc w:val="both"/>
        <w:rPr>
          <w:lang w:val="id-ID"/>
        </w:rPr>
      </w:pPr>
      <w:r w:rsidRPr="00A35916">
        <w:rPr>
          <w:lang w:val="id-ID"/>
        </w:rPr>
        <w:t xml:space="preserve">It is known that developmental level of countries shows parallelism with the democratic attitudes of individuals. According to Gomleksiz [1], democracy is “a form of lifestyle and government based on human rights and freedoms in which majority has right to establish a policy, and minority has right to participate in and criticize”. However, the sustainability of democracy can only be ensured in societies composed of individuals who accept democracy as a behavioral pattern and can bring democratic principles to their lives. Family and school are two important institutions in the development and socialization of individuals. Democracy, a lifestyle as much as it is a form of government, begins to be learned in the family by the democratic attitudes of parents. The task of passing it on to the new generations and helping them acquire democratic values is the mission of schools, namely teachers. If it is desired to raise individuals who believe in and live democracy, it is necessary that their educational environment especially their classroom is </w:t>
      </w:r>
      <w:r w:rsidRPr="00A35916">
        <w:rPr>
          <w:lang w:val="id-ID"/>
        </w:rPr>
        <w:lastRenderedPageBreak/>
        <w:t>governed democratically and they experience democracy in the classroom [2]. Davies as cited by Karahan et al [3] also associates the development of democratic life culture to the democratic educational systems.</w:t>
      </w:r>
    </w:p>
    <w:p w:rsidR="00A35916" w:rsidRPr="00A35916" w:rsidRDefault="00A35916" w:rsidP="00A35916">
      <w:pPr>
        <w:ind w:firstLine="720"/>
        <w:jc w:val="both"/>
        <w:rPr>
          <w:lang w:val="id-ID"/>
        </w:rPr>
      </w:pPr>
      <w:r w:rsidRPr="00A35916">
        <w:rPr>
          <w:lang w:val="id-ID"/>
        </w:rPr>
        <w:t>Dewey who is an important representative of libertarian tradition, whose origins are based on values of enlightenment, and dedicates his life and thoughts to democratic and educational issues prepared a report after his visit to Turkey during the years of the foundation of the Republic of Turkey, and it is thought that this report has been influential in the development of the Turkish National Education system. According to Dewey as cited by Gutek, democracy and education are hand in hand. Only a democratic education can create a democratic society. School should be a miniature society. Children can only get the basic principles of a democratic lifestyle in such a school [4].</w:t>
      </w:r>
    </w:p>
    <w:p w:rsidR="00A35916" w:rsidRPr="00A35916" w:rsidRDefault="00A35916" w:rsidP="00A35916">
      <w:pPr>
        <w:ind w:firstLine="720"/>
        <w:jc w:val="both"/>
        <w:rPr>
          <w:lang w:val="id-ID"/>
        </w:rPr>
      </w:pPr>
      <w:r w:rsidRPr="00A35916">
        <w:rPr>
          <w:lang w:val="id-ID"/>
        </w:rPr>
        <w:t>Democracy Education and School Councils Project was put into practice in Turkey in 2004 and students were tried to be grown with democratic awareness from early ages and to gain the values such as voting, critical thinking, solidarity, reconciliation, participation, public opinion formation and democratic leadership adoption by practice [5].</w:t>
      </w:r>
    </w:p>
    <w:p w:rsidR="00A35916" w:rsidRPr="00A35916" w:rsidRDefault="00A35916" w:rsidP="00A35916">
      <w:pPr>
        <w:ind w:firstLine="720"/>
        <w:jc w:val="both"/>
        <w:rPr>
          <w:lang w:val="id-ID"/>
        </w:rPr>
      </w:pPr>
      <w:r w:rsidRPr="00A35916">
        <w:rPr>
          <w:lang w:val="id-ID"/>
        </w:rPr>
        <w:t>In the new draft music lesson curriculum, which is planned to be implemented in 2017 and emphasized as the most important basic element constituting an education system, it is emphasized that the skills gained through education process contribute to the improvement of the living standards of the individuals and to the countries' global competition capacities and their democratic development [6].</w:t>
      </w:r>
    </w:p>
    <w:p w:rsidR="00A35916" w:rsidRPr="00A35916" w:rsidRDefault="00A35916" w:rsidP="00A35916">
      <w:pPr>
        <w:ind w:firstLine="720"/>
        <w:jc w:val="both"/>
        <w:rPr>
          <w:lang w:val="id-ID"/>
        </w:rPr>
      </w:pPr>
      <w:r w:rsidRPr="00A35916">
        <w:rPr>
          <w:lang w:val="id-ID"/>
        </w:rPr>
        <w:t xml:space="preserve">Throughout history, democracy in Turkey has occasionally been interrupted due to various coups. This fact shows us that teachers need to be more sensitive in the name of democracy in order for democratic bases in our country to be solid, permanent and sustainable. According to Tuncel and Balci [7], teachers need to know the basic values of democracy and transform these values into behavior in their own life. Within this context, it is thought that it is important to understand the attitudes and perspectives of the teachers who are responsible for setting the democratic structure and thus raising the democratic level of the countries. </w:t>
      </w:r>
    </w:p>
    <w:p w:rsidR="00A35916" w:rsidRDefault="00A35916" w:rsidP="00064419">
      <w:pPr>
        <w:ind w:firstLine="720"/>
        <w:jc w:val="both"/>
        <w:rPr>
          <w:lang w:val="id-ID"/>
        </w:rPr>
      </w:pPr>
      <w:r w:rsidRPr="00A35916">
        <w:rPr>
          <w:lang w:val="id-ID"/>
        </w:rPr>
        <w:t>In the literature, there are studies conducted in Turkey on democratic attitudes of Turkish pre-service teachers [8-17]. However, researches on the democratic perceptions and attitudes of music teachers are limited in our country. For this reason, in the study, the democratic perceptions and attitudes of the pre-service music teachers, who will conduct music lessons that require a democratic environment inherently, are examined in terms of some variables.</w:t>
      </w:r>
    </w:p>
    <w:p w:rsidR="00064419" w:rsidRPr="003D5B84" w:rsidRDefault="00064419" w:rsidP="00064419">
      <w:pPr>
        <w:ind w:firstLine="720"/>
        <w:jc w:val="both"/>
        <w:rPr>
          <w:lang w:val="id-ID"/>
        </w:rPr>
      </w:pPr>
      <w:r w:rsidRPr="00064419">
        <w:rPr>
          <w:lang w:val="id-ID"/>
        </w:rPr>
        <w:t>In the research, it is aimed to examine the democratic perceptions and attitudes of the pre-service music teachers studying in Turkey in terms of some variables.</w:t>
      </w:r>
      <w:r>
        <w:rPr>
          <w:lang w:val="tr-TR"/>
        </w:rPr>
        <w:t xml:space="preserve"> </w:t>
      </w:r>
      <w:r w:rsidRPr="00064419">
        <w:rPr>
          <w:lang w:val="id-ID"/>
        </w:rPr>
        <w:t>The results related to democratic perceptions and attitudes of the pre-service music teachers who will conduct music lessons that require a democratic environment inherently will shed light on the academic staff in institutions that train music teachers, and this makes the research important. Furthermore, there is no study on democratic perceptions and attitudes of the pre-service music teachers in Turkey, and that increases the importance of the study.</w:t>
      </w:r>
    </w:p>
    <w:p w:rsidR="00904D6D" w:rsidRPr="003D5B84" w:rsidRDefault="00904D6D" w:rsidP="0010046E">
      <w:pPr>
        <w:jc w:val="both"/>
      </w:pPr>
    </w:p>
    <w:p w:rsidR="0010046E" w:rsidRPr="003D5B84" w:rsidRDefault="0010046E" w:rsidP="0010046E">
      <w:pPr>
        <w:jc w:val="both"/>
      </w:pPr>
    </w:p>
    <w:p w:rsidR="00064419" w:rsidRPr="00885728" w:rsidRDefault="00F33C08" w:rsidP="00064419">
      <w:pPr>
        <w:numPr>
          <w:ilvl w:val="0"/>
          <w:numId w:val="15"/>
        </w:numPr>
        <w:tabs>
          <w:tab w:val="left" w:pos="426"/>
        </w:tabs>
        <w:ind w:left="426" w:hanging="426"/>
        <w:rPr>
          <w:b/>
          <w:bCs/>
          <w:lang w:val="id-ID"/>
        </w:rPr>
      </w:pPr>
      <w:r w:rsidRPr="003D5B84">
        <w:rPr>
          <w:b/>
          <w:bCs/>
          <w:lang w:val="id-ID"/>
        </w:rPr>
        <w:t>RESEARCH METHOD</w:t>
      </w:r>
      <w:r>
        <w:rPr>
          <w:b/>
          <w:bCs/>
        </w:rPr>
        <w:t xml:space="preserve"> </w:t>
      </w:r>
    </w:p>
    <w:p w:rsidR="00064419" w:rsidRPr="00064419" w:rsidRDefault="00064419" w:rsidP="00064419">
      <w:pPr>
        <w:ind w:firstLine="720"/>
        <w:jc w:val="both"/>
      </w:pPr>
      <w:r w:rsidRPr="00064419">
        <w:t xml:space="preserve">Correlational research model was used in the study. In this model, the aim is to estimate the level of relationship between two or more variables statistically and predict the possible results [19]. In this study, the relation between democratic perceptions and attitudes of the pre-service music teachers was examined in terms of variables such as gender, class level, grade point average (GPA), and parents’ level of income, level of education, employment status and occupations. </w:t>
      </w:r>
    </w:p>
    <w:p w:rsidR="00064419" w:rsidRPr="00064419" w:rsidRDefault="00064419" w:rsidP="00064419">
      <w:pPr>
        <w:ind w:firstLine="720"/>
        <w:jc w:val="both"/>
      </w:pPr>
      <w:r w:rsidRPr="00064419">
        <w:t>The research population consisted of students studying at department of music education in Turkey. As a sample, 122 students (87 female, 35 male) studying at department of music education at 10 different universities were included in the research. Students mean age was 22.22 (</w:t>
      </w:r>
      <w:r w:rsidRPr="00064419">
        <w:rPr>
          <w:i/>
        </w:rPr>
        <w:t xml:space="preserve">SD </w:t>
      </w:r>
      <w:r w:rsidRPr="00064419">
        <w:t>= 3.03). Twenty-six of the students were first-year students, 20 were second-year students, 32 were third-year students and 44 were fourth-year students.</w:t>
      </w:r>
    </w:p>
    <w:p w:rsidR="00064419" w:rsidRPr="00064419" w:rsidRDefault="00064419" w:rsidP="00064419">
      <w:pPr>
        <w:ind w:firstLine="720"/>
        <w:jc w:val="both"/>
      </w:pPr>
      <w:r w:rsidRPr="00064419">
        <w:t>In the research, a scale developed by Tutkun and Genc [17] to determine the democratic perceptions and attitudes of the pre-service teachers was used. In addition to the scale, a personal information form prepared by the researchers for the pre-service teachers was used in order to collect data. The scale consists of 36 items, 11 for the personal dimension, 11 for the educational dimension and 14 for the occupational dimension. 11 items at the personal level were about the pre-service teacher’s being “open-minded, self-critical, collaborative, sensitive and tolerant</w:t>
      </w:r>
      <w:r w:rsidRPr="00064419">
        <w:softHyphen/>
        <w:t xml:space="preserve">”, and if they “respects individual rights, believes in justice and equality and develops changing, progressing and problem solving strategies”; 11 items on the educational level to measure if the pre-service teacher “searches, analyzes and synthesizes, works with people with different opinions, shows respect to the people from different nation, religion, race and gender, and expresses himself/herself in class”; the 14 items at the occupational level to measure the situations where pre-service teacher “cooperates with colleagues, becomes fair and open to students, respects the rights of students, questions teaching skills and knowledge, uses different techniques, methods and activities while teaching, </w:t>
      </w:r>
      <w:r w:rsidRPr="00064419">
        <w:lastRenderedPageBreak/>
        <w:t>creates positive classroom atmosphere and classroom management, and gives feedback to the students”. The reliability of the 5-point Likert type scale was calculated as 0.725 for personal dimension, 0.811 for educational dimension, and 0.897 for occupational dimension. In the present study, these coefficients were determined as 0.941, 0.953, 0.980, respectively.</w:t>
      </w:r>
    </w:p>
    <w:p w:rsidR="0088233C" w:rsidRPr="003D5B84" w:rsidRDefault="00064419" w:rsidP="00064419">
      <w:pPr>
        <w:ind w:firstLine="720"/>
        <w:jc w:val="both"/>
        <w:rPr>
          <w:b/>
          <w:bCs/>
        </w:rPr>
      </w:pPr>
      <w:r w:rsidRPr="00064419">
        <w:t>Before data analysis, parametric test assumptions were checked and it was determined to use t-test to analyze the scores in terms of gender, the Kruskal-Wallis H test to analyze the scores in terms of the class level of the pre-service teachers and parents’ occupations, one-way ANOVA to analyze the scores in terms of parents’ level of education and Mann-Whitney U test to analyze the scores in terms of parents’ employment status. Spearman's correlation coefficient was calculated to determine correlations between attitude, income, and GPA variables.</w:t>
      </w:r>
    </w:p>
    <w:p w:rsidR="0088233C" w:rsidRDefault="0088233C" w:rsidP="00904D6D">
      <w:pPr>
        <w:rPr>
          <w:b/>
          <w:bCs/>
        </w:rPr>
      </w:pPr>
    </w:p>
    <w:p w:rsidR="00B07DF0" w:rsidRPr="003D5B84" w:rsidRDefault="00B07DF0" w:rsidP="00904D6D">
      <w:pPr>
        <w:rPr>
          <w:b/>
          <w:bCs/>
        </w:rPr>
      </w:pPr>
    </w:p>
    <w:p w:rsidR="00904D6D" w:rsidRPr="00885728"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Pr>
          <w:b/>
          <w:bCs/>
        </w:rPr>
        <w:t xml:space="preserve"> </w:t>
      </w:r>
    </w:p>
    <w:p w:rsidR="00885728" w:rsidRPr="003D5B84" w:rsidRDefault="00885728" w:rsidP="00885728">
      <w:pPr>
        <w:tabs>
          <w:tab w:val="left" w:pos="426"/>
        </w:tabs>
        <w:ind w:left="426"/>
        <w:rPr>
          <w:b/>
          <w:bCs/>
          <w:lang w:val="id-ID"/>
        </w:rPr>
      </w:pPr>
    </w:p>
    <w:tbl>
      <w:tblPr>
        <w:tblW w:w="5000" w:type="pct"/>
        <w:tblLook w:val="04A0" w:firstRow="1" w:lastRow="0" w:firstColumn="1" w:lastColumn="0" w:noHBand="0" w:noVBand="1"/>
      </w:tblPr>
      <w:tblGrid>
        <w:gridCol w:w="2229"/>
        <w:gridCol w:w="1398"/>
        <w:gridCol w:w="722"/>
        <w:gridCol w:w="981"/>
        <w:gridCol w:w="981"/>
        <w:gridCol w:w="414"/>
        <w:gridCol w:w="403"/>
        <w:gridCol w:w="895"/>
        <w:gridCol w:w="981"/>
      </w:tblGrid>
      <w:tr w:rsidR="00AD6901" w:rsidRPr="00AD6901" w:rsidTr="00AD6901">
        <w:tc>
          <w:tcPr>
            <w:tcW w:w="5000" w:type="pct"/>
            <w:gridSpan w:val="9"/>
            <w:tcBorders>
              <w:bottom w:val="single" w:sz="12" w:space="0" w:color="auto"/>
            </w:tcBorders>
          </w:tcPr>
          <w:p w:rsidR="00AD6901" w:rsidRPr="00AD6901" w:rsidRDefault="00AD6901" w:rsidP="00AD6901">
            <w:pPr>
              <w:jc w:val="both"/>
            </w:pPr>
            <w:r w:rsidRPr="00AD6901">
              <w:t xml:space="preserve">Table 1 </w:t>
            </w:r>
            <w:r w:rsidR="00AD41AB">
              <w:t>T</w:t>
            </w:r>
            <w:r w:rsidRPr="00AD6901">
              <w:t>-</w:t>
            </w:r>
            <w:r w:rsidR="00AD41AB">
              <w:t>T</w:t>
            </w:r>
            <w:r w:rsidRPr="00AD6901">
              <w:t>est Table Showing the Democratic Perception and Attitude Scores Differences of Pre-service Music Teachers in terms of Gender</w:t>
            </w:r>
          </w:p>
        </w:tc>
      </w:tr>
      <w:tr w:rsidR="00AD6901" w:rsidRPr="00AD6901" w:rsidTr="00885728">
        <w:tc>
          <w:tcPr>
            <w:tcW w:w="1237" w:type="pct"/>
            <w:tcBorders>
              <w:top w:val="single" w:sz="12" w:space="0" w:color="auto"/>
              <w:bottom w:val="single" w:sz="4" w:space="0" w:color="auto"/>
            </w:tcBorders>
          </w:tcPr>
          <w:p w:rsidR="00AD6901" w:rsidRPr="00AD6901" w:rsidRDefault="00AD6901" w:rsidP="00AD6901">
            <w:pPr>
              <w:jc w:val="both"/>
            </w:pPr>
            <w:r w:rsidRPr="00AD6901">
              <w:t>Dimension</w:t>
            </w:r>
          </w:p>
        </w:tc>
        <w:tc>
          <w:tcPr>
            <w:tcW w:w="776" w:type="pct"/>
            <w:tcBorders>
              <w:top w:val="single" w:sz="12" w:space="0" w:color="auto"/>
              <w:bottom w:val="single" w:sz="4" w:space="0" w:color="auto"/>
            </w:tcBorders>
          </w:tcPr>
          <w:p w:rsidR="00AD6901" w:rsidRPr="00AD6901" w:rsidRDefault="00AD6901" w:rsidP="00AD6901">
            <w:pPr>
              <w:jc w:val="both"/>
            </w:pPr>
            <w:r w:rsidRPr="00AD6901">
              <w:t>Gender</w:t>
            </w:r>
          </w:p>
        </w:tc>
        <w:tc>
          <w:tcPr>
            <w:tcW w:w="401" w:type="pct"/>
            <w:tcBorders>
              <w:top w:val="single" w:sz="12" w:space="0" w:color="auto"/>
              <w:bottom w:val="single" w:sz="4" w:space="0" w:color="auto"/>
            </w:tcBorders>
          </w:tcPr>
          <w:p w:rsidR="00AD6901" w:rsidRPr="00AD6901" w:rsidRDefault="00AD6901" w:rsidP="00AD6901">
            <w:pPr>
              <w:jc w:val="both"/>
              <w:rPr>
                <w:i/>
              </w:rPr>
            </w:pPr>
            <w:r w:rsidRPr="00AD6901">
              <w:rPr>
                <w:i/>
              </w:rPr>
              <w:t>N</w:t>
            </w:r>
          </w:p>
        </w:tc>
        <w:tc>
          <w:tcPr>
            <w:tcW w:w="545" w:type="pct"/>
            <w:tcBorders>
              <w:top w:val="single" w:sz="12" w:space="0" w:color="auto"/>
              <w:bottom w:val="single" w:sz="4" w:space="0" w:color="auto"/>
            </w:tcBorders>
          </w:tcPr>
          <w:p w:rsidR="00AD6901" w:rsidRPr="00AD6901" w:rsidRDefault="00AD6901" w:rsidP="00AD6901">
            <w:pPr>
              <w:jc w:val="both"/>
              <w:rPr>
                <w:i/>
              </w:rPr>
            </w:pPr>
            <w:r w:rsidRPr="00AD6901">
              <w:rPr>
                <w:i/>
              </w:rPr>
              <w:t>M</w:t>
            </w:r>
          </w:p>
        </w:tc>
        <w:tc>
          <w:tcPr>
            <w:tcW w:w="545" w:type="pct"/>
            <w:tcBorders>
              <w:top w:val="single" w:sz="12" w:space="0" w:color="auto"/>
              <w:bottom w:val="single" w:sz="4" w:space="0" w:color="auto"/>
            </w:tcBorders>
          </w:tcPr>
          <w:p w:rsidR="00AD6901" w:rsidRPr="00AD6901" w:rsidRDefault="00AD6901" w:rsidP="00AD6901">
            <w:pPr>
              <w:jc w:val="both"/>
              <w:rPr>
                <w:i/>
              </w:rPr>
            </w:pPr>
            <w:r w:rsidRPr="00AD6901">
              <w:rPr>
                <w:i/>
              </w:rPr>
              <w:t>SD</w:t>
            </w:r>
          </w:p>
        </w:tc>
        <w:tc>
          <w:tcPr>
            <w:tcW w:w="454" w:type="pct"/>
            <w:gridSpan w:val="2"/>
            <w:tcBorders>
              <w:top w:val="single" w:sz="12" w:space="0" w:color="auto"/>
              <w:bottom w:val="single" w:sz="4" w:space="0" w:color="auto"/>
            </w:tcBorders>
          </w:tcPr>
          <w:p w:rsidR="00AD6901" w:rsidRPr="00AD6901" w:rsidRDefault="00AD6901" w:rsidP="00AD6901">
            <w:pPr>
              <w:jc w:val="both"/>
              <w:rPr>
                <w:i/>
              </w:rPr>
            </w:pPr>
            <w:r w:rsidRPr="00AD6901">
              <w:rPr>
                <w:i/>
              </w:rPr>
              <w:t>t</w:t>
            </w:r>
          </w:p>
        </w:tc>
        <w:tc>
          <w:tcPr>
            <w:tcW w:w="497" w:type="pct"/>
            <w:tcBorders>
              <w:top w:val="single" w:sz="12" w:space="0" w:color="auto"/>
              <w:bottom w:val="single" w:sz="4" w:space="0" w:color="auto"/>
            </w:tcBorders>
          </w:tcPr>
          <w:p w:rsidR="00AD6901" w:rsidRPr="00AD6901" w:rsidRDefault="00AD6901" w:rsidP="00AD6901">
            <w:pPr>
              <w:jc w:val="both"/>
              <w:rPr>
                <w:i/>
              </w:rPr>
            </w:pPr>
            <w:r w:rsidRPr="00AD6901">
              <w:rPr>
                <w:i/>
              </w:rPr>
              <w:t>df</w:t>
            </w:r>
          </w:p>
        </w:tc>
        <w:tc>
          <w:tcPr>
            <w:tcW w:w="546" w:type="pct"/>
            <w:tcBorders>
              <w:top w:val="single" w:sz="12" w:space="0" w:color="auto"/>
              <w:bottom w:val="single" w:sz="4" w:space="0" w:color="auto"/>
            </w:tcBorders>
          </w:tcPr>
          <w:p w:rsidR="00AD6901" w:rsidRPr="00AD6901" w:rsidRDefault="00AD6901" w:rsidP="00AD6901">
            <w:pPr>
              <w:jc w:val="both"/>
              <w:rPr>
                <w:i/>
              </w:rPr>
            </w:pPr>
            <w:r w:rsidRPr="00AD6901">
              <w:rPr>
                <w:i/>
              </w:rPr>
              <w:t>p</w:t>
            </w:r>
          </w:p>
        </w:tc>
      </w:tr>
      <w:tr w:rsidR="00AD6901" w:rsidRPr="00AD6901" w:rsidTr="00885728">
        <w:tc>
          <w:tcPr>
            <w:tcW w:w="1237" w:type="pct"/>
            <w:tcBorders>
              <w:top w:val="single" w:sz="4" w:space="0" w:color="auto"/>
            </w:tcBorders>
          </w:tcPr>
          <w:p w:rsidR="00AD6901" w:rsidRPr="00AD6901" w:rsidRDefault="00AD6901" w:rsidP="00AD6901">
            <w:pPr>
              <w:jc w:val="both"/>
            </w:pPr>
            <w:r w:rsidRPr="00AD6901">
              <w:t>General</w:t>
            </w:r>
          </w:p>
        </w:tc>
        <w:tc>
          <w:tcPr>
            <w:tcW w:w="776" w:type="pct"/>
            <w:tcBorders>
              <w:top w:val="single" w:sz="4" w:space="0" w:color="auto"/>
            </w:tcBorders>
          </w:tcPr>
          <w:p w:rsidR="00AD6901" w:rsidRPr="00AD6901" w:rsidRDefault="00AD6901" w:rsidP="00AD6901">
            <w:pPr>
              <w:jc w:val="both"/>
            </w:pPr>
            <w:r w:rsidRPr="00AD6901">
              <w:t>Female</w:t>
            </w:r>
          </w:p>
        </w:tc>
        <w:tc>
          <w:tcPr>
            <w:tcW w:w="401" w:type="pct"/>
            <w:tcBorders>
              <w:top w:val="single" w:sz="4" w:space="0" w:color="auto"/>
            </w:tcBorders>
          </w:tcPr>
          <w:p w:rsidR="00AD6901" w:rsidRPr="00AD6901" w:rsidRDefault="00AD6901" w:rsidP="00AD6901">
            <w:pPr>
              <w:jc w:val="both"/>
            </w:pPr>
            <w:r w:rsidRPr="00AD6901">
              <w:t>87</w:t>
            </w:r>
          </w:p>
        </w:tc>
        <w:tc>
          <w:tcPr>
            <w:tcW w:w="545" w:type="pct"/>
            <w:tcBorders>
              <w:top w:val="single" w:sz="4" w:space="0" w:color="auto"/>
            </w:tcBorders>
            <w:vAlign w:val="center"/>
          </w:tcPr>
          <w:p w:rsidR="00AD6901" w:rsidRPr="00AD6901" w:rsidRDefault="00AD6901" w:rsidP="00AD6901">
            <w:pPr>
              <w:jc w:val="both"/>
            </w:pPr>
            <w:r w:rsidRPr="00AD6901">
              <w:t>4.40</w:t>
            </w:r>
          </w:p>
        </w:tc>
        <w:tc>
          <w:tcPr>
            <w:tcW w:w="545" w:type="pct"/>
            <w:tcBorders>
              <w:top w:val="single" w:sz="4" w:space="0" w:color="auto"/>
            </w:tcBorders>
            <w:vAlign w:val="center"/>
          </w:tcPr>
          <w:p w:rsidR="00AD6901" w:rsidRPr="00AD6901" w:rsidRDefault="00AD6901" w:rsidP="00AD6901">
            <w:pPr>
              <w:jc w:val="both"/>
            </w:pPr>
            <w:r w:rsidRPr="00AD6901">
              <w:t xml:space="preserve">0.72 </w:t>
            </w:r>
          </w:p>
        </w:tc>
        <w:tc>
          <w:tcPr>
            <w:tcW w:w="454" w:type="pct"/>
            <w:gridSpan w:val="2"/>
            <w:vMerge w:val="restart"/>
            <w:tcBorders>
              <w:top w:val="single" w:sz="4" w:space="0" w:color="auto"/>
            </w:tcBorders>
            <w:vAlign w:val="center"/>
          </w:tcPr>
          <w:p w:rsidR="00AD6901" w:rsidRPr="00AD6901" w:rsidRDefault="00AD6901" w:rsidP="00AD6901">
            <w:pPr>
              <w:jc w:val="both"/>
            </w:pPr>
            <w:r w:rsidRPr="00AD6901">
              <w:t>0.79</w:t>
            </w:r>
          </w:p>
        </w:tc>
        <w:tc>
          <w:tcPr>
            <w:tcW w:w="497" w:type="pct"/>
            <w:vMerge w:val="restart"/>
            <w:tcBorders>
              <w:top w:val="single" w:sz="4" w:space="0" w:color="auto"/>
            </w:tcBorders>
            <w:vAlign w:val="center"/>
          </w:tcPr>
          <w:p w:rsidR="00AD6901" w:rsidRPr="00AD6901" w:rsidRDefault="00AD6901" w:rsidP="00AD6901">
            <w:pPr>
              <w:jc w:val="both"/>
            </w:pPr>
            <w:r w:rsidRPr="00AD6901">
              <w:t>120</w:t>
            </w:r>
          </w:p>
        </w:tc>
        <w:tc>
          <w:tcPr>
            <w:tcW w:w="546" w:type="pct"/>
            <w:vMerge w:val="restart"/>
            <w:tcBorders>
              <w:top w:val="single" w:sz="4" w:space="0" w:color="auto"/>
            </w:tcBorders>
            <w:vAlign w:val="center"/>
          </w:tcPr>
          <w:p w:rsidR="00AD6901" w:rsidRPr="00AD6901" w:rsidRDefault="00AD6901" w:rsidP="00AD6901">
            <w:pPr>
              <w:jc w:val="both"/>
            </w:pPr>
            <w:r w:rsidRPr="00AD6901">
              <w:t>.429</w:t>
            </w:r>
          </w:p>
        </w:tc>
      </w:tr>
      <w:tr w:rsidR="00AD6901" w:rsidRPr="00AD6901" w:rsidTr="00885728">
        <w:tc>
          <w:tcPr>
            <w:tcW w:w="1237" w:type="pct"/>
          </w:tcPr>
          <w:p w:rsidR="00AD6901" w:rsidRPr="00AD6901" w:rsidRDefault="00AD6901" w:rsidP="00AD6901">
            <w:pPr>
              <w:jc w:val="both"/>
            </w:pPr>
          </w:p>
        </w:tc>
        <w:tc>
          <w:tcPr>
            <w:tcW w:w="776" w:type="pct"/>
          </w:tcPr>
          <w:p w:rsidR="00AD6901" w:rsidRPr="00AD6901" w:rsidRDefault="00AD6901" w:rsidP="00AD6901">
            <w:pPr>
              <w:jc w:val="both"/>
            </w:pPr>
            <w:r w:rsidRPr="00AD6901">
              <w:t>Male</w:t>
            </w:r>
          </w:p>
        </w:tc>
        <w:tc>
          <w:tcPr>
            <w:tcW w:w="401" w:type="pct"/>
          </w:tcPr>
          <w:p w:rsidR="00AD6901" w:rsidRPr="00AD6901" w:rsidRDefault="00AD6901" w:rsidP="00AD6901">
            <w:pPr>
              <w:jc w:val="both"/>
            </w:pPr>
            <w:r w:rsidRPr="00AD6901">
              <w:t>35</w:t>
            </w:r>
          </w:p>
        </w:tc>
        <w:tc>
          <w:tcPr>
            <w:tcW w:w="545" w:type="pct"/>
            <w:vAlign w:val="center"/>
          </w:tcPr>
          <w:p w:rsidR="00AD6901" w:rsidRPr="00AD6901" w:rsidRDefault="00AD6901" w:rsidP="00AD6901">
            <w:pPr>
              <w:jc w:val="both"/>
            </w:pPr>
            <w:r w:rsidRPr="00AD6901">
              <w:t>4.28</w:t>
            </w:r>
          </w:p>
        </w:tc>
        <w:tc>
          <w:tcPr>
            <w:tcW w:w="545" w:type="pct"/>
            <w:vAlign w:val="center"/>
          </w:tcPr>
          <w:p w:rsidR="00AD6901" w:rsidRPr="00AD6901" w:rsidRDefault="00AD6901" w:rsidP="00AD6901">
            <w:pPr>
              <w:jc w:val="both"/>
            </w:pPr>
            <w:r w:rsidRPr="00AD6901">
              <w:t xml:space="preserve">0.72 </w:t>
            </w:r>
          </w:p>
        </w:tc>
        <w:tc>
          <w:tcPr>
            <w:tcW w:w="454" w:type="pct"/>
            <w:gridSpan w:val="2"/>
            <w:vMerge/>
            <w:vAlign w:val="center"/>
          </w:tcPr>
          <w:p w:rsidR="00AD6901" w:rsidRPr="00AD6901" w:rsidRDefault="00AD6901" w:rsidP="00AD6901">
            <w:pPr>
              <w:jc w:val="both"/>
            </w:pPr>
          </w:p>
        </w:tc>
        <w:tc>
          <w:tcPr>
            <w:tcW w:w="497" w:type="pct"/>
            <w:vMerge/>
            <w:vAlign w:val="center"/>
          </w:tcPr>
          <w:p w:rsidR="00AD6901" w:rsidRPr="00AD6901" w:rsidRDefault="00AD6901" w:rsidP="00AD6901">
            <w:pPr>
              <w:jc w:val="both"/>
            </w:pPr>
          </w:p>
        </w:tc>
        <w:tc>
          <w:tcPr>
            <w:tcW w:w="546" w:type="pct"/>
            <w:vMerge/>
            <w:vAlign w:val="center"/>
          </w:tcPr>
          <w:p w:rsidR="00AD6901" w:rsidRPr="00AD6901" w:rsidRDefault="00AD6901" w:rsidP="00AD6901">
            <w:pPr>
              <w:jc w:val="both"/>
            </w:pPr>
          </w:p>
        </w:tc>
      </w:tr>
      <w:tr w:rsidR="00AD6901" w:rsidRPr="00AD6901" w:rsidTr="00885728">
        <w:tc>
          <w:tcPr>
            <w:tcW w:w="1237" w:type="pct"/>
          </w:tcPr>
          <w:p w:rsidR="00AD6901" w:rsidRPr="00AD6901" w:rsidRDefault="00AD6901" w:rsidP="00AD6901">
            <w:pPr>
              <w:jc w:val="both"/>
            </w:pPr>
            <w:r w:rsidRPr="00AD6901">
              <w:t>Personal</w:t>
            </w:r>
          </w:p>
        </w:tc>
        <w:tc>
          <w:tcPr>
            <w:tcW w:w="776" w:type="pct"/>
          </w:tcPr>
          <w:p w:rsidR="00AD6901" w:rsidRPr="00AD6901" w:rsidRDefault="00AD6901" w:rsidP="00AD6901">
            <w:pPr>
              <w:jc w:val="both"/>
            </w:pPr>
            <w:r w:rsidRPr="00AD6901">
              <w:t>Female</w:t>
            </w:r>
          </w:p>
        </w:tc>
        <w:tc>
          <w:tcPr>
            <w:tcW w:w="401" w:type="pct"/>
          </w:tcPr>
          <w:p w:rsidR="00AD6901" w:rsidRPr="00AD6901" w:rsidRDefault="00AD6901" w:rsidP="00AD6901">
            <w:pPr>
              <w:jc w:val="both"/>
            </w:pPr>
            <w:r w:rsidRPr="00AD6901">
              <w:t>87</w:t>
            </w:r>
          </w:p>
        </w:tc>
        <w:tc>
          <w:tcPr>
            <w:tcW w:w="545" w:type="pct"/>
            <w:vAlign w:val="center"/>
          </w:tcPr>
          <w:p w:rsidR="00AD6901" w:rsidRPr="00AD6901" w:rsidRDefault="00AD6901" w:rsidP="00AD6901">
            <w:pPr>
              <w:jc w:val="both"/>
            </w:pPr>
            <w:r w:rsidRPr="00AD6901">
              <w:t>4.31</w:t>
            </w:r>
          </w:p>
        </w:tc>
        <w:tc>
          <w:tcPr>
            <w:tcW w:w="545" w:type="pct"/>
            <w:vAlign w:val="center"/>
          </w:tcPr>
          <w:p w:rsidR="00AD6901" w:rsidRPr="00AD6901" w:rsidRDefault="00AD6901" w:rsidP="00AD6901">
            <w:pPr>
              <w:jc w:val="both"/>
            </w:pPr>
            <w:r w:rsidRPr="00AD6901">
              <w:t xml:space="preserve">0.74 </w:t>
            </w:r>
          </w:p>
        </w:tc>
        <w:tc>
          <w:tcPr>
            <w:tcW w:w="454" w:type="pct"/>
            <w:gridSpan w:val="2"/>
            <w:vAlign w:val="center"/>
          </w:tcPr>
          <w:p w:rsidR="00AD6901" w:rsidRPr="00AD6901" w:rsidRDefault="00AD6901" w:rsidP="00AD6901">
            <w:pPr>
              <w:jc w:val="both"/>
            </w:pPr>
            <w:r w:rsidRPr="00AD6901">
              <w:t>0.34</w:t>
            </w:r>
          </w:p>
        </w:tc>
        <w:tc>
          <w:tcPr>
            <w:tcW w:w="497" w:type="pct"/>
            <w:vAlign w:val="center"/>
          </w:tcPr>
          <w:p w:rsidR="00AD6901" w:rsidRPr="00AD6901" w:rsidRDefault="00AD6901" w:rsidP="00AD6901">
            <w:pPr>
              <w:jc w:val="both"/>
            </w:pPr>
            <w:r w:rsidRPr="00AD6901">
              <w:t>120</w:t>
            </w:r>
          </w:p>
        </w:tc>
        <w:tc>
          <w:tcPr>
            <w:tcW w:w="546" w:type="pct"/>
            <w:vAlign w:val="center"/>
          </w:tcPr>
          <w:p w:rsidR="00AD6901" w:rsidRPr="00AD6901" w:rsidRDefault="00AD6901" w:rsidP="00AD6901">
            <w:pPr>
              <w:jc w:val="both"/>
            </w:pPr>
            <w:r w:rsidRPr="00AD6901">
              <w:t>.732</w:t>
            </w:r>
          </w:p>
        </w:tc>
      </w:tr>
      <w:tr w:rsidR="00AD6901" w:rsidRPr="00AD6901" w:rsidTr="00885728">
        <w:tc>
          <w:tcPr>
            <w:tcW w:w="1237" w:type="pct"/>
          </w:tcPr>
          <w:p w:rsidR="00AD6901" w:rsidRPr="00AD6901" w:rsidRDefault="00AD6901" w:rsidP="00AD6901">
            <w:pPr>
              <w:jc w:val="both"/>
            </w:pPr>
          </w:p>
        </w:tc>
        <w:tc>
          <w:tcPr>
            <w:tcW w:w="776" w:type="pct"/>
          </w:tcPr>
          <w:p w:rsidR="00AD6901" w:rsidRPr="00AD6901" w:rsidRDefault="00AD6901" w:rsidP="00AD6901">
            <w:pPr>
              <w:jc w:val="both"/>
            </w:pPr>
            <w:r w:rsidRPr="00AD6901">
              <w:t>Male</w:t>
            </w:r>
          </w:p>
        </w:tc>
        <w:tc>
          <w:tcPr>
            <w:tcW w:w="401" w:type="pct"/>
          </w:tcPr>
          <w:p w:rsidR="00AD6901" w:rsidRPr="00AD6901" w:rsidRDefault="00AD6901" w:rsidP="00AD6901">
            <w:pPr>
              <w:jc w:val="both"/>
            </w:pPr>
            <w:r w:rsidRPr="00AD6901">
              <w:t>35</w:t>
            </w:r>
          </w:p>
        </w:tc>
        <w:tc>
          <w:tcPr>
            <w:tcW w:w="545" w:type="pct"/>
            <w:vAlign w:val="center"/>
          </w:tcPr>
          <w:p w:rsidR="00AD6901" w:rsidRPr="00AD6901" w:rsidRDefault="00AD6901" w:rsidP="00AD6901">
            <w:pPr>
              <w:jc w:val="both"/>
            </w:pPr>
            <w:r w:rsidRPr="00AD6901">
              <w:t>4.26</w:t>
            </w:r>
          </w:p>
        </w:tc>
        <w:tc>
          <w:tcPr>
            <w:tcW w:w="545" w:type="pct"/>
            <w:vAlign w:val="center"/>
          </w:tcPr>
          <w:p w:rsidR="00AD6901" w:rsidRPr="00AD6901" w:rsidRDefault="00AD6901" w:rsidP="00AD6901">
            <w:pPr>
              <w:jc w:val="both"/>
            </w:pPr>
            <w:r w:rsidRPr="00AD6901">
              <w:t xml:space="preserve">0.71 </w:t>
            </w:r>
          </w:p>
        </w:tc>
        <w:tc>
          <w:tcPr>
            <w:tcW w:w="230" w:type="pct"/>
            <w:vAlign w:val="center"/>
          </w:tcPr>
          <w:p w:rsidR="00AD6901" w:rsidRPr="00AD6901" w:rsidRDefault="00AD6901" w:rsidP="00AD6901">
            <w:pPr>
              <w:jc w:val="both"/>
            </w:pPr>
          </w:p>
        </w:tc>
        <w:tc>
          <w:tcPr>
            <w:tcW w:w="224" w:type="pct"/>
            <w:vAlign w:val="center"/>
          </w:tcPr>
          <w:p w:rsidR="00AD6901" w:rsidRPr="00AD6901" w:rsidRDefault="00AD6901" w:rsidP="00AD6901">
            <w:pPr>
              <w:jc w:val="both"/>
            </w:pPr>
          </w:p>
        </w:tc>
        <w:tc>
          <w:tcPr>
            <w:tcW w:w="497" w:type="pct"/>
            <w:vAlign w:val="center"/>
          </w:tcPr>
          <w:p w:rsidR="00AD6901" w:rsidRPr="00AD6901" w:rsidRDefault="00AD6901" w:rsidP="00AD6901">
            <w:pPr>
              <w:jc w:val="both"/>
            </w:pPr>
          </w:p>
        </w:tc>
        <w:tc>
          <w:tcPr>
            <w:tcW w:w="546" w:type="pct"/>
            <w:vAlign w:val="center"/>
          </w:tcPr>
          <w:p w:rsidR="00AD6901" w:rsidRPr="00AD6901" w:rsidRDefault="00AD6901" w:rsidP="00AD6901">
            <w:pPr>
              <w:jc w:val="both"/>
            </w:pPr>
          </w:p>
        </w:tc>
      </w:tr>
      <w:tr w:rsidR="00AD6901" w:rsidRPr="00AD6901" w:rsidTr="00885728">
        <w:tc>
          <w:tcPr>
            <w:tcW w:w="1237" w:type="pct"/>
          </w:tcPr>
          <w:p w:rsidR="00AD6901" w:rsidRPr="00AD6901" w:rsidRDefault="00AD6901" w:rsidP="00AD6901">
            <w:pPr>
              <w:jc w:val="both"/>
            </w:pPr>
            <w:r w:rsidRPr="00AD6901">
              <w:t>Educational</w:t>
            </w:r>
          </w:p>
        </w:tc>
        <w:tc>
          <w:tcPr>
            <w:tcW w:w="776" w:type="pct"/>
          </w:tcPr>
          <w:p w:rsidR="00AD6901" w:rsidRPr="00AD6901" w:rsidRDefault="00AD6901" w:rsidP="00AD6901">
            <w:pPr>
              <w:jc w:val="both"/>
            </w:pPr>
            <w:r w:rsidRPr="00AD6901">
              <w:t>Female</w:t>
            </w:r>
          </w:p>
        </w:tc>
        <w:tc>
          <w:tcPr>
            <w:tcW w:w="401" w:type="pct"/>
          </w:tcPr>
          <w:p w:rsidR="00AD6901" w:rsidRPr="00AD6901" w:rsidRDefault="00AD6901" w:rsidP="00AD6901">
            <w:pPr>
              <w:jc w:val="both"/>
            </w:pPr>
            <w:r w:rsidRPr="00AD6901">
              <w:t>87</w:t>
            </w:r>
          </w:p>
        </w:tc>
        <w:tc>
          <w:tcPr>
            <w:tcW w:w="545" w:type="pct"/>
            <w:vAlign w:val="center"/>
          </w:tcPr>
          <w:p w:rsidR="00AD6901" w:rsidRPr="00AD6901" w:rsidRDefault="00AD6901" w:rsidP="00AD6901">
            <w:pPr>
              <w:jc w:val="both"/>
            </w:pPr>
            <w:r w:rsidRPr="00AD6901">
              <w:t>4.35</w:t>
            </w:r>
          </w:p>
        </w:tc>
        <w:tc>
          <w:tcPr>
            <w:tcW w:w="545" w:type="pct"/>
            <w:vAlign w:val="center"/>
          </w:tcPr>
          <w:p w:rsidR="00AD6901" w:rsidRPr="00AD6901" w:rsidRDefault="00AD6901" w:rsidP="00AD6901">
            <w:pPr>
              <w:jc w:val="both"/>
            </w:pPr>
            <w:r w:rsidRPr="00AD6901">
              <w:t xml:space="preserve">0.75 </w:t>
            </w:r>
          </w:p>
        </w:tc>
        <w:tc>
          <w:tcPr>
            <w:tcW w:w="454" w:type="pct"/>
            <w:gridSpan w:val="2"/>
            <w:vAlign w:val="center"/>
          </w:tcPr>
          <w:p w:rsidR="00AD6901" w:rsidRPr="00AD6901" w:rsidRDefault="00AD6901" w:rsidP="00AD6901">
            <w:pPr>
              <w:jc w:val="both"/>
            </w:pPr>
            <w:r w:rsidRPr="00AD6901">
              <w:t>0.78</w:t>
            </w:r>
          </w:p>
        </w:tc>
        <w:tc>
          <w:tcPr>
            <w:tcW w:w="497" w:type="pct"/>
            <w:vAlign w:val="center"/>
          </w:tcPr>
          <w:p w:rsidR="00AD6901" w:rsidRPr="00AD6901" w:rsidRDefault="00AD6901" w:rsidP="00AD6901">
            <w:pPr>
              <w:jc w:val="both"/>
            </w:pPr>
            <w:r w:rsidRPr="00AD6901">
              <w:t>120</w:t>
            </w:r>
          </w:p>
        </w:tc>
        <w:tc>
          <w:tcPr>
            <w:tcW w:w="546" w:type="pct"/>
            <w:vAlign w:val="center"/>
          </w:tcPr>
          <w:p w:rsidR="00AD6901" w:rsidRPr="00AD6901" w:rsidRDefault="00AD6901" w:rsidP="00AD6901">
            <w:pPr>
              <w:jc w:val="both"/>
            </w:pPr>
            <w:r w:rsidRPr="00AD6901">
              <w:t>.439</w:t>
            </w:r>
          </w:p>
        </w:tc>
      </w:tr>
      <w:tr w:rsidR="00AD6901" w:rsidRPr="00AD6901" w:rsidTr="00885728">
        <w:tc>
          <w:tcPr>
            <w:tcW w:w="1237" w:type="pct"/>
          </w:tcPr>
          <w:p w:rsidR="00AD6901" w:rsidRPr="00AD6901" w:rsidRDefault="00AD6901" w:rsidP="00AD6901">
            <w:pPr>
              <w:jc w:val="both"/>
            </w:pPr>
          </w:p>
        </w:tc>
        <w:tc>
          <w:tcPr>
            <w:tcW w:w="776" w:type="pct"/>
          </w:tcPr>
          <w:p w:rsidR="00AD6901" w:rsidRPr="00AD6901" w:rsidRDefault="00AD6901" w:rsidP="00AD6901">
            <w:pPr>
              <w:jc w:val="both"/>
            </w:pPr>
            <w:r w:rsidRPr="00AD6901">
              <w:t>Male</w:t>
            </w:r>
          </w:p>
        </w:tc>
        <w:tc>
          <w:tcPr>
            <w:tcW w:w="401" w:type="pct"/>
          </w:tcPr>
          <w:p w:rsidR="00AD6901" w:rsidRPr="00AD6901" w:rsidRDefault="00AD6901" w:rsidP="00AD6901">
            <w:pPr>
              <w:jc w:val="both"/>
            </w:pPr>
            <w:r w:rsidRPr="00AD6901">
              <w:t>35</w:t>
            </w:r>
          </w:p>
        </w:tc>
        <w:tc>
          <w:tcPr>
            <w:tcW w:w="545" w:type="pct"/>
            <w:vAlign w:val="center"/>
          </w:tcPr>
          <w:p w:rsidR="00AD6901" w:rsidRPr="00AD6901" w:rsidRDefault="00AD6901" w:rsidP="00AD6901">
            <w:pPr>
              <w:jc w:val="both"/>
            </w:pPr>
            <w:r w:rsidRPr="00AD6901">
              <w:t>4.24</w:t>
            </w:r>
          </w:p>
        </w:tc>
        <w:tc>
          <w:tcPr>
            <w:tcW w:w="545" w:type="pct"/>
            <w:vAlign w:val="center"/>
          </w:tcPr>
          <w:p w:rsidR="00AD6901" w:rsidRPr="00AD6901" w:rsidRDefault="00AD6901" w:rsidP="00AD6901">
            <w:pPr>
              <w:jc w:val="both"/>
            </w:pPr>
            <w:r w:rsidRPr="00AD6901">
              <w:t xml:space="preserve">0.74 </w:t>
            </w:r>
          </w:p>
        </w:tc>
        <w:tc>
          <w:tcPr>
            <w:tcW w:w="230" w:type="pct"/>
            <w:vAlign w:val="center"/>
          </w:tcPr>
          <w:p w:rsidR="00AD6901" w:rsidRPr="00AD6901" w:rsidRDefault="00AD6901" w:rsidP="00AD6901">
            <w:pPr>
              <w:jc w:val="both"/>
            </w:pPr>
          </w:p>
        </w:tc>
        <w:tc>
          <w:tcPr>
            <w:tcW w:w="224" w:type="pct"/>
            <w:vAlign w:val="center"/>
          </w:tcPr>
          <w:p w:rsidR="00AD6901" w:rsidRPr="00AD6901" w:rsidRDefault="00AD6901" w:rsidP="00AD6901">
            <w:pPr>
              <w:jc w:val="both"/>
            </w:pPr>
          </w:p>
        </w:tc>
        <w:tc>
          <w:tcPr>
            <w:tcW w:w="497" w:type="pct"/>
            <w:vAlign w:val="center"/>
          </w:tcPr>
          <w:p w:rsidR="00AD6901" w:rsidRPr="00AD6901" w:rsidRDefault="00AD6901" w:rsidP="00AD6901">
            <w:pPr>
              <w:jc w:val="both"/>
            </w:pPr>
          </w:p>
        </w:tc>
        <w:tc>
          <w:tcPr>
            <w:tcW w:w="546" w:type="pct"/>
            <w:vAlign w:val="center"/>
          </w:tcPr>
          <w:p w:rsidR="00AD6901" w:rsidRPr="00AD6901" w:rsidRDefault="00AD6901" w:rsidP="00AD6901">
            <w:pPr>
              <w:jc w:val="both"/>
            </w:pPr>
          </w:p>
        </w:tc>
      </w:tr>
      <w:tr w:rsidR="00AD6901" w:rsidRPr="00AD6901" w:rsidTr="00885728">
        <w:tc>
          <w:tcPr>
            <w:tcW w:w="1237" w:type="pct"/>
          </w:tcPr>
          <w:p w:rsidR="00AD6901" w:rsidRPr="00AD6901" w:rsidRDefault="00AD6901" w:rsidP="00AD6901">
            <w:pPr>
              <w:jc w:val="both"/>
            </w:pPr>
            <w:r w:rsidRPr="00AD6901">
              <w:t>Occupational</w:t>
            </w:r>
          </w:p>
        </w:tc>
        <w:tc>
          <w:tcPr>
            <w:tcW w:w="776" w:type="pct"/>
          </w:tcPr>
          <w:p w:rsidR="00AD6901" w:rsidRPr="00AD6901" w:rsidRDefault="00AD6901" w:rsidP="00AD6901">
            <w:pPr>
              <w:jc w:val="both"/>
            </w:pPr>
            <w:r w:rsidRPr="00AD6901">
              <w:t>Female</w:t>
            </w:r>
          </w:p>
        </w:tc>
        <w:tc>
          <w:tcPr>
            <w:tcW w:w="401" w:type="pct"/>
          </w:tcPr>
          <w:p w:rsidR="00AD6901" w:rsidRPr="00AD6901" w:rsidRDefault="00AD6901" w:rsidP="00AD6901">
            <w:pPr>
              <w:jc w:val="both"/>
            </w:pPr>
            <w:r w:rsidRPr="00AD6901">
              <w:t>87</w:t>
            </w:r>
          </w:p>
        </w:tc>
        <w:tc>
          <w:tcPr>
            <w:tcW w:w="545" w:type="pct"/>
            <w:vAlign w:val="center"/>
          </w:tcPr>
          <w:p w:rsidR="00AD6901" w:rsidRPr="00AD6901" w:rsidRDefault="00AD6901" w:rsidP="00AD6901">
            <w:pPr>
              <w:jc w:val="both"/>
            </w:pPr>
            <w:r w:rsidRPr="00AD6901">
              <w:t>4.51</w:t>
            </w:r>
          </w:p>
        </w:tc>
        <w:tc>
          <w:tcPr>
            <w:tcW w:w="545" w:type="pct"/>
            <w:vAlign w:val="center"/>
          </w:tcPr>
          <w:p w:rsidR="00AD6901" w:rsidRPr="00AD6901" w:rsidRDefault="00AD6901" w:rsidP="00AD6901">
            <w:pPr>
              <w:jc w:val="both"/>
            </w:pPr>
            <w:r w:rsidRPr="00AD6901">
              <w:t xml:space="preserve">0.76 </w:t>
            </w:r>
          </w:p>
        </w:tc>
        <w:tc>
          <w:tcPr>
            <w:tcW w:w="454" w:type="pct"/>
            <w:gridSpan w:val="2"/>
            <w:vAlign w:val="center"/>
          </w:tcPr>
          <w:p w:rsidR="00AD6901" w:rsidRPr="00AD6901" w:rsidRDefault="00AD6901" w:rsidP="00AD6901">
            <w:pPr>
              <w:jc w:val="both"/>
            </w:pPr>
            <w:r w:rsidRPr="00AD6901">
              <w:t>1.08</w:t>
            </w:r>
          </w:p>
        </w:tc>
        <w:tc>
          <w:tcPr>
            <w:tcW w:w="497" w:type="pct"/>
            <w:vAlign w:val="center"/>
          </w:tcPr>
          <w:p w:rsidR="00AD6901" w:rsidRPr="00AD6901" w:rsidRDefault="00AD6901" w:rsidP="00AD6901">
            <w:pPr>
              <w:jc w:val="both"/>
            </w:pPr>
            <w:r w:rsidRPr="00AD6901">
              <w:t>120</w:t>
            </w:r>
          </w:p>
        </w:tc>
        <w:tc>
          <w:tcPr>
            <w:tcW w:w="546" w:type="pct"/>
            <w:vAlign w:val="center"/>
          </w:tcPr>
          <w:p w:rsidR="00AD6901" w:rsidRPr="00AD6901" w:rsidRDefault="00AD6901" w:rsidP="00AD6901">
            <w:pPr>
              <w:jc w:val="both"/>
            </w:pPr>
            <w:r w:rsidRPr="00AD6901">
              <w:t>.281</w:t>
            </w:r>
          </w:p>
        </w:tc>
      </w:tr>
      <w:tr w:rsidR="00AD6901" w:rsidRPr="00AD6901" w:rsidTr="00885728">
        <w:tc>
          <w:tcPr>
            <w:tcW w:w="1237" w:type="pct"/>
          </w:tcPr>
          <w:p w:rsidR="00AD6901" w:rsidRPr="00AD6901" w:rsidRDefault="00AD6901" w:rsidP="00AD6901">
            <w:pPr>
              <w:jc w:val="both"/>
            </w:pPr>
          </w:p>
        </w:tc>
        <w:tc>
          <w:tcPr>
            <w:tcW w:w="776" w:type="pct"/>
          </w:tcPr>
          <w:p w:rsidR="00AD6901" w:rsidRPr="00AD6901" w:rsidRDefault="00AD6901" w:rsidP="00AD6901">
            <w:pPr>
              <w:jc w:val="both"/>
            </w:pPr>
            <w:r w:rsidRPr="00AD6901">
              <w:t>Male</w:t>
            </w:r>
          </w:p>
        </w:tc>
        <w:tc>
          <w:tcPr>
            <w:tcW w:w="401" w:type="pct"/>
          </w:tcPr>
          <w:p w:rsidR="00AD6901" w:rsidRPr="00AD6901" w:rsidRDefault="00AD6901" w:rsidP="00AD6901">
            <w:pPr>
              <w:jc w:val="both"/>
            </w:pPr>
            <w:r w:rsidRPr="00AD6901">
              <w:t>35</w:t>
            </w:r>
          </w:p>
        </w:tc>
        <w:tc>
          <w:tcPr>
            <w:tcW w:w="545" w:type="pct"/>
            <w:vAlign w:val="center"/>
          </w:tcPr>
          <w:p w:rsidR="00AD6901" w:rsidRPr="00AD6901" w:rsidRDefault="00AD6901" w:rsidP="00AD6901">
            <w:pPr>
              <w:jc w:val="both"/>
            </w:pPr>
            <w:r w:rsidRPr="00AD6901">
              <w:t>4.34</w:t>
            </w:r>
          </w:p>
        </w:tc>
        <w:tc>
          <w:tcPr>
            <w:tcW w:w="545" w:type="pct"/>
            <w:vAlign w:val="center"/>
          </w:tcPr>
          <w:p w:rsidR="00AD6901" w:rsidRPr="00AD6901" w:rsidRDefault="00AD6901" w:rsidP="00AD6901">
            <w:pPr>
              <w:jc w:val="both"/>
            </w:pPr>
            <w:r w:rsidRPr="00AD6901">
              <w:t xml:space="preserve">0.75 </w:t>
            </w:r>
          </w:p>
        </w:tc>
        <w:tc>
          <w:tcPr>
            <w:tcW w:w="230" w:type="pct"/>
            <w:vAlign w:val="center"/>
          </w:tcPr>
          <w:p w:rsidR="00AD6901" w:rsidRPr="00AD6901" w:rsidRDefault="00AD6901" w:rsidP="00AD6901">
            <w:pPr>
              <w:jc w:val="both"/>
            </w:pPr>
          </w:p>
        </w:tc>
        <w:tc>
          <w:tcPr>
            <w:tcW w:w="224" w:type="pct"/>
            <w:vAlign w:val="center"/>
          </w:tcPr>
          <w:p w:rsidR="00AD6901" w:rsidRPr="00AD6901" w:rsidRDefault="00AD6901" w:rsidP="00AD6901">
            <w:pPr>
              <w:jc w:val="both"/>
            </w:pPr>
          </w:p>
        </w:tc>
        <w:tc>
          <w:tcPr>
            <w:tcW w:w="497" w:type="pct"/>
            <w:vAlign w:val="center"/>
          </w:tcPr>
          <w:p w:rsidR="00AD6901" w:rsidRPr="00AD6901" w:rsidRDefault="00AD6901" w:rsidP="00AD6901">
            <w:pPr>
              <w:jc w:val="both"/>
            </w:pPr>
          </w:p>
        </w:tc>
        <w:tc>
          <w:tcPr>
            <w:tcW w:w="546" w:type="pct"/>
            <w:vAlign w:val="center"/>
          </w:tcPr>
          <w:p w:rsidR="00AD6901" w:rsidRPr="00AD6901" w:rsidRDefault="00AD6901" w:rsidP="00AD6901">
            <w:pPr>
              <w:jc w:val="both"/>
            </w:pPr>
          </w:p>
        </w:tc>
      </w:tr>
      <w:tr w:rsidR="00AD6901" w:rsidRPr="00AD6901" w:rsidTr="00AD6901">
        <w:tc>
          <w:tcPr>
            <w:tcW w:w="5000" w:type="pct"/>
            <w:gridSpan w:val="9"/>
            <w:tcBorders>
              <w:top w:val="single" w:sz="12" w:space="0" w:color="auto"/>
            </w:tcBorders>
          </w:tcPr>
          <w:p w:rsidR="00AD6901" w:rsidRPr="00AD6901" w:rsidRDefault="00AD6901" w:rsidP="00AD6901">
            <w:pPr>
              <w:jc w:val="both"/>
            </w:pPr>
          </w:p>
        </w:tc>
      </w:tr>
    </w:tbl>
    <w:p w:rsidR="00AD6901" w:rsidRPr="00AD6901" w:rsidRDefault="00AD6901" w:rsidP="00AD6901">
      <w:pPr>
        <w:ind w:firstLine="720"/>
        <w:jc w:val="both"/>
      </w:pPr>
      <w:r w:rsidRPr="00AD6901">
        <w:t>In Table 1, it is seen that female pre-service music teachers have a higher score in general and sub dimensions of democratic perception and attitude than males, but this difference is not statistically significant (p &gt; .05)</w:t>
      </w:r>
    </w:p>
    <w:p w:rsidR="00AD6901" w:rsidRPr="00AD6901" w:rsidRDefault="00AD6901" w:rsidP="00AD6901">
      <w:pPr>
        <w:jc w:val="both"/>
      </w:pPr>
    </w:p>
    <w:tbl>
      <w:tblPr>
        <w:tblW w:w="5000" w:type="pct"/>
        <w:tblLook w:val="04A0" w:firstRow="1" w:lastRow="0" w:firstColumn="1" w:lastColumn="0" w:noHBand="0" w:noVBand="1"/>
      </w:tblPr>
      <w:tblGrid>
        <w:gridCol w:w="403"/>
        <w:gridCol w:w="2249"/>
        <w:gridCol w:w="692"/>
        <w:gridCol w:w="942"/>
        <w:gridCol w:w="942"/>
        <w:gridCol w:w="1723"/>
        <w:gridCol w:w="942"/>
        <w:gridCol w:w="1111"/>
      </w:tblGrid>
      <w:tr w:rsidR="00AD6901" w:rsidRPr="00AD6901" w:rsidTr="00AD6901">
        <w:tc>
          <w:tcPr>
            <w:tcW w:w="5000" w:type="pct"/>
            <w:gridSpan w:val="8"/>
            <w:tcBorders>
              <w:bottom w:val="single" w:sz="4" w:space="0" w:color="auto"/>
            </w:tcBorders>
          </w:tcPr>
          <w:p w:rsidR="00AD6901" w:rsidRPr="00AD6901" w:rsidRDefault="00AD6901" w:rsidP="00AD6901">
            <w:pPr>
              <w:jc w:val="both"/>
            </w:pPr>
            <w:r w:rsidRPr="00AD6901">
              <w:t>Table 2 Kruskal-Wallis Test Table Showing the Democratic Perception and Attitude Scores Differences of Pre-service Music Teachers in terms of Class Level</w:t>
            </w:r>
          </w:p>
        </w:tc>
      </w:tr>
      <w:tr w:rsidR="00AD6901" w:rsidRPr="00AD6901" w:rsidTr="00AD6901">
        <w:tc>
          <w:tcPr>
            <w:tcW w:w="1473" w:type="pct"/>
            <w:gridSpan w:val="2"/>
            <w:tcBorders>
              <w:top w:val="single" w:sz="4" w:space="0" w:color="auto"/>
              <w:bottom w:val="single" w:sz="4" w:space="0" w:color="auto"/>
            </w:tcBorders>
          </w:tcPr>
          <w:p w:rsidR="00AD6901" w:rsidRPr="00AD6901" w:rsidRDefault="00AD6901" w:rsidP="00AD6901">
            <w:pPr>
              <w:jc w:val="both"/>
              <w:rPr>
                <w:b/>
              </w:rPr>
            </w:pPr>
          </w:p>
        </w:tc>
        <w:tc>
          <w:tcPr>
            <w:tcW w:w="384" w:type="pct"/>
            <w:tcBorders>
              <w:top w:val="single" w:sz="4" w:space="0" w:color="auto"/>
              <w:bottom w:val="single" w:sz="4" w:space="0" w:color="auto"/>
            </w:tcBorders>
          </w:tcPr>
          <w:p w:rsidR="00AD6901" w:rsidRPr="00AD6901" w:rsidRDefault="00AD6901" w:rsidP="00AD6901">
            <w:pPr>
              <w:jc w:val="both"/>
              <w:rPr>
                <w:i/>
              </w:rPr>
            </w:pPr>
            <w:r w:rsidRPr="00AD6901">
              <w:rPr>
                <w:i/>
              </w:rPr>
              <w:t>N</w:t>
            </w:r>
          </w:p>
        </w:tc>
        <w:tc>
          <w:tcPr>
            <w:tcW w:w="523" w:type="pct"/>
            <w:tcBorders>
              <w:top w:val="single" w:sz="4" w:space="0" w:color="auto"/>
              <w:bottom w:val="single" w:sz="4" w:space="0" w:color="auto"/>
            </w:tcBorders>
          </w:tcPr>
          <w:p w:rsidR="00AD6901" w:rsidRPr="00AD6901" w:rsidRDefault="00AD6901" w:rsidP="00AD6901">
            <w:pPr>
              <w:jc w:val="both"/>
              <w:rPr>
                <w:i/>
              </w:rPr>
            </w:pPr>
            <w:r w:rsidRPr="00AD6901">
              <w:rPr>
                <w:i/>
              </w:rPr>
              <w:t>M</w:t>
            </w:r>
          </w:p>
        </w:tc>
        <w:tc>
          <w:tcPr>
            <w:tcW w:w="523" w:type="pct"/>
            <w:tcBorders>
              <w:top w:val="single" w:sz="4" w:space="0" w:color="auto"/>
              <w:bottom w:val="single" w:sz="4" w:space="0" w:color="auto"/>
            </w:tcBorders>
          </w:tcPr>
          <w:p w:rsidR="00AD6901" w:rsidRPr="00AD6901" w:rsidRDefault="00AD6901" w:rsidP="00AD6901">
            <w:pPr>
              <w:jc w:val="both"/>
              <w:rPr>
                <w:i/>
              </w:rPr>
            </w:pPr>
            <w:r w:rsidRPr="00AD6901">
              <w:rPr>
                <w:i/>
              </w:rPr>
              <w:t>SD</w:t>
            </w:r>
          </w:p>
        </w:tc>
        <w:tc>
          <w:tcPr>
            <w:tcW w:w="957" w:type="pct"/>
            <w:tcBorders>
              <w:top w:val="single" w:sz="4" w:space="0" w:color="auto"/>
              <w:bottom w:val="single" w:sz="4" w:space="0" w:color="auto"/>
            </w:tcBorders>
          </w:tcPr>
          <w:p w:rsidR="00AD6901" w:rsidRPr="00AD6901" w:rsidRDefault="00AD6901" w:rsidP="00AD6901">
            <w:pPr>
              <w:jc w:val="both"/>
              <w:rPr>
                <w:i/>
              </w:rPr>
            </w:pPr>
            <w:r w:rsidRPr="00AD6901">
              <w:rPr>
                <w:i/>
              </w:rPr>
              <w:t>Mean Rank.</w:t>
            </w:r>
          </w:p>
        </w:tc>
        <w:tc>
          <w:tcPr>
            <w:tcW w:w="523" w:type="pct"/>
            <w:tcBorders>
              <w:top w:val="single" w:sz="4" w:space="0" w:color="auto"/>
              <w:bottom w:val="single" w:sz="4" w:space="0" w:color="auto"/>
            </w:tcBorders>
          </w:tcPr>
          <w:p w:rsidR="00AD6901" w:rsidRPr="00AD6901" w:rsidRDefault="00AD6901" w:rsidP="00AD6901">
            <w:pPr>
              <w:jc w:val="both"/>
              <w:rPr>
                <w:i/>
              </w:rPr>
            </w:pPr>
            <w:r w:rsidRPr="00AD6901">
              <w:rPr>
                <w:i/>
              </w:rPr>
              <w:t>H</w:t>
            </w:r>
          </w:p>
        </w:tc>
        <w:tc>
          <w:tcPr>
            <w:tcW w:w="616" w:type="pct"/>
            <w:tcBorders>
              <w:top w:val="single" w:sz="4" w:space="0" w:color="auto"/>
              <w:bottom w:val="single" w:sz="4" w:space="0" w:color="auto"/>
            </w:tcBorders>
          </w:tcPr>
          <w:p w:rsidR="00AD6901" w:rsidRPr="00AD6901" w:rsidRDefault="00AD6901" w:rsidP="00AD6901">
            <w:pPr>
              <w:jc w:val="both"/>
              <w:rPr>
                <w:i/>
              </w:rPr>
            </w:pPr>
            <w:r w:rsidRPr="00AD6901">
              <w:rPr>
                <w:i/>
              </w:rPr>
              <w:t>p</w:t>
            </w:r>
          </w:p>
        </w:tc>
      </w:tr>
      <w:tr w:rsidR="00AD6901" w:rsidRPr="00AD6901" w:rsidTr="00AD6901">
        <w:tc>
          <w:tcPr>
            <w:tcW w:w="1473" w:type="pct"/>
            <w:gridSpan w:val="2"/>
            <w:tcBorders>
              <w:top w:val="single" w:sz="4" w:space="0" w:color="auto"/>
            </w:tcBorders>
          </w:tcPr>
          <w:p w:rsidR="00AD6901" w:rsidRPr="00AD6901" w:rsidRDefault="00AD6901" w:rsidP="00AD6901">
            <w:pPr>
              <w:jc w:val="both"/>
              <w:rPr>
                <w:b/>
              </w:rPr>
            </w:pPr>
            <w:r w:rsidRPr="00AD6901">
              <w:rPr>
                <w:b/>
              </w:rPr>
              <w:t>Total</w:t>
            </w:r>
          </w:p>
        </w:tc>
        <w:tc>
          <w:tcPr>
            <w:tcW w:w="384" w:type="pct"/>
            <w:tcBorders>
              <w:top w:val="single" w:sz="4" w:space="0" w:color="auto"/>
            </w:tcBorders>
          </w:tcPr>
          <w:p w:rsidR="00AD6901" w:rsidRPr="00AD6901" w:rsidRDefault="00AD6901" w:rsidP="00AD6901">
            <w:pPr>
              <w:jc w:val="both"/>
              <w:rPr>
                <w:b/>
              </w:rPr>
            </w:pPr>
          </w:p>
        </w:tc>
        <w:tc>
          <w:tcPr>
            <w:tcW w:w="523" w:type="pct"/>
            <w:tcBorders>
              <w:top w:val="single" w:sz="4" w:space="0" w:color="auto"/>
            </w:tcBorders>
          </w:tcPr>
          <w:p w:rsidR="00AD6901" w:rsidRPr="00AD6901" w:rsidRDefault="00AD6901" w:rsidP="00AD6901">
            <w:pPr>
              <w:jc w:val="both"/>
              <w:rPr>
                <w:b/>
              </w:rPr>
            </w:pPr>
          </w:p>
        </w:tc>
        <w:tc>
          <w:tcPr>
            <w:tcW w:w="523" w:type="pct"/>
            <w:tcBorders>
              <w:top w:val="single" w:sz="4" w:space="0" w:color="auto"/>
            </w:tcBorders>
          </w:tcPr>
          <w:p w:rsidR="00AD6901" w:rsidRPr="00AD6901" w:rsidRDefault="00AD6901" w:rsidP="00AD6901">
            <w:pPr>
              <w:jc w:val="both"/>
              <w:rPr>
                <w:b/>
              </w:rPr>
            </w:pPr>
          </w:p>
        </w:tc>
        <w:tc>
          <w:tcPr>
            <w:tcW w:w="957" w:type="pct"/>
            <w:tcBorders>
              <w:top w:val="single" w:sz="4" w:space="0" w:color="auto"/>
            </w:tcBorders>
          </w:tcPr>
          <w:p w:rsidR="00AD6901" w:rsidRPr="00AD6901" w:rsidRDefault="00AD6901" w:rsidP="00AD6901">
            <w:pPr>
              <w:jc w:val="both"/>
              <w:rPr>
                <w:b/>
              </w:rPr>
            </w:pPr>
          </w:p>
        </w:tc>
        <w:tc>
          <w:tcPr>
            <w:tcW w:w="523" w:type="pct"/>
            <w:vMerge w:val="restart"/>
            <w:tcBorders>
              <w:top w:val="single" w:sz="4" w:space="0" w:color="auto"/>
            </w:tcBorders>
            <w:vAlign w:val="center"/>
          </w:tcPr>
          <w:p w:rsidR="00AD6901" w:rsidRPr="00AD6901" w:rsidRDefault="00AD6901" w:rsidP="00AD6901">
            <w:pPr>
              <w:jc w:val="both"/>
              <w:rPr>
                <w:b/>
              </w:rPr>
            </w:pPr>
            <w:r w:rsidRPr="00AD6901">
              <w:t>1.32</w:t>
            </w:r>
          </w:p>
        </w:tc>
        <w:tc>
          <w:tcPr>
            <w:tcW w:w="616" w:type="pct"/>
            <w:vMerge w:val="restart"/>
            <w:tcBorders>
              <w:top w:val="single" w:sz="4" w:space="0" w:color="auto"/>
            </w:tcBorders>
            <w:vAlign w:val="center"/>
          </w:tcPr>
          <w:p w:rsidR="00AD6901" w:rsidRPr="00AD6901" w:rsidRDefault="00AD6901" w:rsidP="00AD6901">
            <w:pPr>
              <w:jc w:val="both"/>
              <w:rPr>
                <w:b/>
              </w:rPr>
            </w:pPr>
            <w:r w:rsidRPr="00AD6901">
              <w:t>0.725</w:t>
            </w:r>
          </w:p>
        </w:tc>
      </w:tr>
      <w:tr w:rsidR="00AD6901" w:rsidRPr="00AD6901" w:rsidTr="00AD6901">
        <w:tc>
          <w:tcPr>
            <w:tcW w:w="224" w:type="pct"/>
          </w:tcPr>
          <w:p w:rsidR="00AD6901" w:rsidRPr="00AD6901" w:rsidRDefault="00AD6901" w:rsidP="00AD6901">
            <w:pPr>
              <w:jc w:val="both"/>
              <w:rPr>
                <w:b/>
              </w:rPr>
            </w:pPr>
          </w:p>
        </w:tc>
        <w:tc>
          <w:tcPr>
            <w:tcW w:w="1249" w:type="pct"/>
          </w:tcPr>
          <w:p w:rsidR="00AD6901" w:rsidRPr="00AD6901" w:rsidRDefault="00AD6901" w:rsidP="00AD6901">
            <w:pPr>
              <w:jc w:val="both"/>
            </w:pPr>
            <w:r w:rsidRPr="00AD6901">
              <w:t>1</w:t>
            </w:r>
            <w:r w:rsidRPr="00AD6901">
              <w:rPr>
                <w:vertAlign w:val="superscript"/>
              </w:rPr>
              <w:t>st</w:t>
            </w:r>
            <w:r w:rsidRPr="00AD6901">
              <w:t xml:space="preserve"> year student</w:t>
            </w:r>
          </w:p>
        </w:tc>
        <w:tc>
          <w:tcPr>
            <w:tcW w:w="384" w:type="pct"/>
          </w:tcPr>
          <w:p w:rsidR="00AD6901" w:rsidRPr="00AD6901" w:rsidRDefault="00AD6901" w:rsidP="00AD6901">
            <w:pPr>
              <w:jc w:val="both"/>
            </w:pPr>
            <w:r w:rsidRPr="00AD6901">
              <w:t>26</w:t>
            </w:r>
          </w:p>
        </w:tc>
        <w:tc>
          <w:tcPr>
            <w:tcW w:w="523" w:type="pct"/>
          </w:tcPr>
          <w:p w:rsidR="00AD6901" w:rsidRPr="00AD6901" w:rsidRDefault="00AD6901" w:rsidP="00AD6901">
            <w:pPr>
              <w:jc w:val="both"/>
            </w:pPr>
            <w:r w:rsidRPr="00AD6901">
              <w:t>4.38</w:t>
            </w:r>
          </w:p>
        </w:tc>
        <w:tc>
          <w:tcPr>
            <w:tcW w:w="523" w:type="pct"/>
          </w:tcPr>
          <w:p w:rsidR="00AD6901" w:rsidRPr="00AD6901" w:rsidRDefault="00AD6901" w:rsidP="00AD6901">
            <w:pPr>
              <w:jc w:val="both"/>
            </w:pPr>
            <w:r w:rsidRPr="00AD6901">
              <w:t>0.78</w:t>
            </w:r>
          </w:p>
        </w:tc>
        <w:tc>
          <w:tcPr>
            <w:tcW w:w="957" w:type="pct"/>
          </w:tcPr>
          <w:p w:rsidR="00AD6901" w:rsidRPr="00AD6901" w:rsidRDefault="00AD6901" w:rsidP="00AD6901">
            <w:pPr>
              <w:jc w:val="both"/>
            </w:pPr>
            <w:r w:rsidRPr="00AD6901">
              <w:t>62.46</w:t>
            </w:r>
          </w:p>
        </w:tc>
        <w:tc>
          <w:tcPr>
            <w:tcW w:w="523" w:type="pct"/>
            <w:vMerge/>
          </w:tcPr>
          <w:p w:rsidR="00AD6901" w:rsidRPr="00AD6901" w:rsidRDefault="00AD6901" w:rsidP="00AD6901">
            <w:pPr>
              <w:jc w:val="both"/>
            </w:pPr>
          </w:p>
        </w:tc>
        <w:tc>
          <w:tcPr>
            <w:tcW w:w="616" w:type="pct"/>
            <w:vMerge/>
          </w:tcPr>
          <w:p w:rsidR="00AD6901" w:rsidRPr="00AD6901" w:rsidRDefault="00AD6901" w:rsidP="00AD6901">
            <w:pPr>
              <w:jc w:val="both"/>
            </w:pPr>
          </w:p>
        </w:tc>
      </w:tr>
      <w:tr w:rsidR="00AD6901" w:rsidRPr="00AD6901" w:rsidTr="00AD6901">
        <w:tc>
          <w:tcPr>
            <w:tcW w:w="224" w:type="pct"/>
          </w:tcPr>
          <w:p w:rsidR="00AD6901" w:rsidRPr="00AD6901" w:rsidRDefault="00AD6901" w:rsidP="00AD6901">
            <w:pPr>
              <w:jc w:val="both"/>
              <w:rPr>
                <w:b/>
              </w:rPr>
            </w:pPr>
          </w:p>
        </w:tc>
        <w:tc>
          <w:tcPr>
            <w:tcW w:w="1249" w:type="pct"/>
          </w:tcPr>
          <w:p w:rsidR="00AD6901" w:rsidRPr="00AD6901" w:rsidRDefault="00AD6901" w:rsidP="00AD6901">
            <w:pPr>
              <w:jc w:val="both"/>
            </w:pPr>
            <w:r w:rsidRPr="00AD6901">
              <w:t>2</w:t>
            </w:r>
            <w:r w:rsidRPr="00AD6901">
              <w:rPr>
                <w:vertAlign w:val="superscript"/>
              </w:rPr>
              <w:t>nd</w:t>
            </w:r>
            <w:r w:rsidRPr="00AD6901">
              <w:t xml:space="preserve"> year student</w:t>
            </w:r>
          </w:p>
        </w:tc>
        <w:tc>
          <w:tcPr>
            <w:tcW w:w="384" w:type="pct"/>
          </w:tcPr>
          <w:p w:rsidR="00AD6901" w:rsidRPr="00AD6901" w:rsidRDefault="00AD6901" w:rsidP="00AD6901">
            <w:pPr>
              <w:jc w:val="both"/>
            </w:pPr>
            <w:r w:rsidRPr="00AD6901">
              <w:t>20</w:t>
            </w:r>
          </w:p>
        </w:tc>
        <w:tc>
          <w:tcPr>
            <w:tcW w:w="523" w:type="pct"/>
          </w:tcPr>
          <w:p w:rsidR="00AD6901" w:rsidRPr="00AD6901" w:rsidRDefault="00AD6901" w:rsidP="00AD6901">
            <w:pPr>
              <w:jc w:val="both"/>
            </w:pPr>
            <w:r w:rsidRPr="00AD6901">
              <w:t>4.56</w:t>
            </w:r>
          </w:p>
        </w:tc>
        <w:tc>
          <w:tcPr>
            <w:tcW w:w="523" w:type="pct"/>
          </w:tcPr>
          <w:p w:rsidR="00AD6901" w:rsidRPr="00AD6901" w:rsidRDefault="00AD6901" w:rsidP="00AD6901">
            <w:pPr>
              <w:jc w:val="both"/>
            </w:pPr>
            <w:r w:rsidRPr="00AD6901">
              <w:t>0.35</w:t>
            </w:r>
          </w:p>
        </w:tc>
        <w:tc>
          <w:tcPr>
            <w:tcW w:w="957" w:type="pct"/>
          </w:tcPr>
          <w:p w:rsidR="00AD6901" w:rsidRPr="00AD6901" w:rsidRDefault="00AD6901" w:rsidP="00AD6901">
            <w:pPr>
              <w:jc w:val="both"/>
            </w:pPr>
            <w:r w:rsidRPr="00AD6901">
              <w:t>68.78</w:t>
            </w:r>
          </w:p>
        </w:tc>
        <w:tc>
          <w:tcPr>
            <w:tcW w:w="523" w:type="pct"/>
            <w:vMerge/>
          </w:tcPr>
          <w:p w:rsidR="00AD6901" w:rsidRPr="00AD6901" w:rsidRDefault="00AD6901" w:rsidP="00AD6901">
            <w:pPr>
              <w:jc w:val="both"/>
            </w:pPr>
          </w:p>
        </w:tc>
        <w:tc>
          <w:tcPr>
            <w:tcW w:w="616" w:type="pct"/>
            <w:vMerge/>
          </w:tcPr>
          <w:p w:rsidR="00AD6901" w:rsidRPr="00AD6901" w:rsidRDefault="00AD6901" w:rsidP="00AD6901">
            <w:pPr>
              <w:jc w:val="both"/>
            </w:pPr>
          </w:p>
        </w:tc>
      </w:tr>
      <w:tr w:rsidR="00AD6901" w:rsidRPr="00AD6901" w:rsidTr="00AD6901">
        <w:tc>
          <w:tcPr>
            <w:tcW w:w="224" w:type="pct"/>
          </w:tcPr>
          <w:p w:rsidR="00AD6901" w:rsidRPr="00AD6901" w:rsidRDefault="00AD6901" w:rsidP="00AD6901">
            <w:pPr>
              <w:jc w:val="both"/>
              <w:rPr>
                <w:b/>
              </w:rPr>
            </w:pPr>
          </w:p>
        </w:tc>
        <w:tc>
          <w:tcPr>
            <w:tcW w:w="1249" w:type="pct"/>
          </w:tcPr>
          <w:p w:rsidR="00AD6901" w:rsidRPr="00AD6901" w:rsidRDefault="00AD6901" w:rsidP="00AD6901">
            <w:pPr>
              <w:jc w:val="both"/>
            </w:pPr>
            <w:r w:rsidRPr="00AD6901">
              <w:t>3</w:t>
            </w:r>
            <w:r w:rsidRPr="00AD6901">
              <w:rPr>
                <w:vertAlign w:val="superscript"/>
              </w:rPr>
              <w:t>rd</w:t>
            </w:r>
            <w:r w:rsidRPr="00AD6901">
              <w:t xml:space="preserve"> year student</w:t>
            </w:r>
          </w:p>
        </w:tc>
        <w:tc>
          <w:tcPr>
            <w:tcW w:w="384" w:type="pct"/>
          </w:tcPr>
          <w:p w:rsidR="00AD6901" w:rsidRPr="00AD6901" w:rsidRDefault="00AD6901" w:rsidP="00AD6901">
            <w:pPr>
              <w:jc w:val="both"/>
            </w:pPr>
            <w:r w:rsidRPr="00AD6901">
              <w:t>32</w:t>
            </w:r>
          </w:p>
        </w:tc>
        <w:tc>
          <w:tcPr>
            <w:tcW w:w="523" w:type="pct"/>
          </w:tcPr>
          <w:p w:rsidR="00AD6901" w:rsidRPr="00AD6901" w:rsidRDefault="00AD6901" w:rsidP="00AD6901">
            <w:pPr>
              <w:jc w:val="both"/>
            </w:pPr>
            <w:r w:rsidRPr="00AD6901">
              <w:t>4.16</w:t>
            </w:r>
          </w:p>
        </w:tc>
        <w:tc>
          <w:tcPr>
            <w:tcW w:w="523" w:type="pct"/>
          </w:tcPr>
          <w:p w:rsidR="00AD6901" w:rsidRPr="00AD6901" w:rsidRDefault="00AD6901" w:rsidP="00AD6901">
            <w:pPr>
              <w:jc w:val="both"/>
            </w:pPr>
            <w:r w:rsidRPr="00AD6901">
              <w:t>1.05</w:t>
            </w:r>
          </w:p>
        </w:tc>
        <w:tc>
          <w:tcPr>
            <w:tcW w:w="957" w:type="pct"/>
          </w:tcPr>
          <w:p w:rsidR="00AD6901" w:rsidRPr="00AD6901" w:rsidRDefault="00AD6901" w:rsidP="00AD6901">
            <w:pPr>
              <w:jc w:val="both"/>
            </w:pPr>
            <w:r w:rsidRPr="00AD6901">
              <w:t>57.45</w:t>
            </w:r>
          </w:p>
        </w:tc>
        <w:tc>
          <w:tcPr>
            <w:tcW w:w="523" w:type="pct"/>
            <w:vMerge/>
          </w:tcPr>
          <w:p w:rsidR="00AD6901" w:rsidRPr="00AD6901" w:rsidRDefault="00AD6901" w:rsidP="00AD6901">
            <w:pPr>
              <w:jc w:val="both"/>
            </w:pPr>
          </w:p>
        </w:tc>
        <w:tc>
          <w:tcPr>
            <w:tcW w:w="616" w:type="pct"/>
            <w:vMerge/>
          </w:tcPr>
          <w:p w:rsidR="00AD6901" w:rsidRPr="00AD6901" w:rsidRDefault="00AD6901" w:rsidP="00AD6901">
            <w:pPr>
              <w:jc w:val="both"/>
            </w:pPr>
          </w:p>
        </w:tc>
      </w:tr>
      <w:tr w:rsidR="00AD6901" w:rsidRPr="00AD6901" w:rsidTr="00AD6901">
        <w:tc>
          <w:tcPr>
            <w:tcW w:w="224" w:type="pct"/>
          </w:tcPr>
          <w:p w:rsidR="00AD6901" w:rsidRPr="00AD6901" w:rsidRDefault="00AD6901" w:rsidP="00AD6901">
            <w:pPr>
              <w:jc w:val="both"/>
              <w:rPr>
                <w:b/>
              </w:rPr>
            </w:pPr>
          </w:p>
        </w:tc>
        <w:tc>
          <w:tcPr>
            <w:tcW w:w="1249" w:type="pct"/>
          </w:tcPr>
          <w:p w:rsidR="00AD6901" w:rsidRPr="00AD6901" w:rsidRDefault="00AD6901" w:rsidP="00AD6901">
            <w:pPr>
              <w:jc w:val="both"/>
            </w:pPr>
            <w:r w:rsidRPr="00AD6901">
              <w:t>4</w:t>
            </w:r>
            <w:r w:rsidRPr="00AD6901">
              <w:rPr>
                <w:vertAlign w:val="superscript"/>
              </w:rPr>
              <w:t>th</w:t>
            </w:r>
            <w:r w:rsidRPr="00AD6901">
              <w:t xml:space="preserve"> year student</w:t>
            </w:r>
          </w:p>
        </w:tc>
        <w:tc>
          <w:tcPr>
            <w:tcW w:w="384" w:type="pct"/>
          </w:tcPr>
          <w:p w:rsidR="00AD6901" w:rsidRPr="00AD6901" w:rsidRDefault="00AD6901" w:rsidP="00AD6901">
            <w:pPr>
              <w:jc w:val="both"/>
            </w:pPr>
            <w:r w:rsidRPr="00AD6901">
              <w:t>44</w:t>
            </w:r>
          </w:p>
        </w:tc>
        <w:tc>
          <w:tcPr>
            <w:tcW w:w="523" w:type="pct"/>
          </w:tcPr>
          <w:p w:rsidR="00AD6901" w:rsidRPr="00AD6901" w:rsidRDefault="00AD6901" w:rsidP="00AD6901">
            <w:pPr>
              <w:jc w:val="both"/>
            </w:pPr>
            <w:r w:rsidRPr="00AD6901">
              <w:t>4.42</w:t>
            </w:r>
          </w:p>
        </w:tc>
        <w:tc>
          <w:tcPr>
            <w:tcW w:w="523" w:type="pct"/>
          </w:tcPr>
          <w:p w:rsidR="00AD6901" w:rsidRPr="00AD6901" w:rsidRDefault="00AD6901" w:rsidP="00AD6901">
            <w:pPr>
              <w:jc w:val="both"/>
            </w:pPr>
            <w:r w:rsidRPr="00AD6901">
              <w:t>0.45</w:t>
            </w:r>
          </w:p>
        </w:tc>
        <w:tc>
          <w:tcPr>
            <w:tcW w:w="957" w:type="pct"/>
          </w:tcPr>
          <w:p w:rsidR="00AD6901" w:rsidRPr="00AD6901" w:rsidRDefault="00AD6901" w:rsidP="00AD6901">
            <w:pPr>
              <w:jc w:val="both"/>
            </w:pPr>
            <w:r w:rsidRPr="00AD6901">
              <w:t>60.57</w:t>
            </w:r>
          </w:p>
        </w:tc>
        <w:tc>
          <w:tcPr>
            <w:tcW w:w="523" w:type="pct"/>
            <w:vMerge/>
          </w:tcPr>
          <w:p w:rsidR="00AD6901" w:rsidRPr="00AD6901" w:rsidRDefault="00AD6901" w:rsidP="00AD6901">
            <w:pPr>
              <w:jc w:val="both"/>
            </w:pPr>
          </w:p>
        </w:tc>
        <w:tc>
          <w:tcPr>
            <w:tcW w:w="616" w:type="pct"/>
            <w:vMerge/>
          </w:tcPr>
          <w:p w:rsidR="00AD6901" w:rsidRPr="00AD6901" w:rsidRDefault="00AD6901" w:rsidP="00AD6901">
            <w:pPr>
              <w:jc w:val="both"/>
            </w:pPr>
          </w:p>
        </w:tc>
      </w:tr>
      <w:tr w:rsidR="00AD6901" w:rsidRPr="00AD6901" w:rsidTr="00AD6901">
        <w:tc>
          <w:tcPr>
            <w:tcW w:w="1473" w:type="pct"/>
            <w:gridSpan w:val="2"/>
          </w:tcPr>
          <w:p w:rsidR="00AD6901" w:rsidRPr="00AD6901" w:rsidRDefault="00AD6901" w:rsidP="00AD6901">
            <w:pPr>
              <w:jc w:val="both"/>
              <w:rPr>
                <w:b/>
              </w:rPr>
            </w:pPr>
            <w:r w:rsidRPr="00AD6901">
              <w:rPr>
                <w:b/>
              </w:rPr>
              <w:t>Personal</w:t>
            </w:r>
          </w:p>
        </w:tc>
        <w:tc>
          <w:tcPr>
            <w:tcW w:w="384" w:type="pct"/>
          </w:tcPr>
          <w:p w:rsidR="00AD6901" w:rsidRPr="00AD6901" w:rsidRDefault="00AD6901" w:rsidP="00AD6901">
            <w:pPr>
              <w:jc w:val="both"/>
              <w:rPr>
                <w:b/>
              </w:rPr>
            </w:pPr>
          </w:p>
        </w:tc>
        <w:tc>
          <w:tcPr>
            <w:tcW w:w="523" w:type="pct"/>
          </w:tcPr>
          <w:p w:rsidR="00AD6901" w:rsidRPr="00AD6901" w:rsidRDefault="00AD6901" w:rsidP="00AD6901">
            <w:pPr>
              <w:jc w:val="both"/>
              <w:rPr>
                <w:b/>
              </w:rPr>
            </w:pPr>
          </w:p>
        </w:tc>
        <w:tc>
          <w:tcPr>
            <w:tcW w:w="523" w:type="pct"/>
          </w:tcPr>
          <w:p w:rsidR="00AD6901" w:rsidRPr="00AD6901" w:rsidRDefault="00AD6901" w:rsidP="00AD6901">
            <w:pPr>
              <w:jc w:val="both"/>
              <w:rPr>
                <w:b/>
              </w:rPr>
            </w:pPr>
          </w:p>
        </w:tc>
        <w:tc>
          <w:tcPr>
            <w:tcW w:w="957" w:type="pct"/>
          </w:tcPr>
          <w:p w:rsidR="00AD6901" w:rsidRPr="00AD6901" w:rsidRDefault="00AD6901" w:rsidP="00AD6901">
            <w:pPr>
              <w:jc w:val="both"/>
              <w:rPr>
                <w:b/>
              </w:rPr>
            </w:pPr>
          </w:p>
        </w:tc>
        <w:tc>
          <w:tcPr>
            <w:tcW w:w="523" w:type="pct"/>
            <w:vMerge w:val="restart"/>
          </w:tcPr>
          <w:p w:rsidR="00AD6901" w:rsidRPr="00AD6901" w:rsidRDefault="00AD6901" w:rsidP="00AD6901">
            <w:pPr>
              <w:jc w:val="both"/>
            </w:pPr>
            <w:r w:rsidRPr="00AD6901">
              <w:t>1.80</w:t>
            </w:r>
          </w:p>
        </w:tc>
        <w:tc>
          <w:tcPr>
            <w:tcW w:w="616" w:type="pct"/>
            <w:vMerge w:val="restart"/>
          </w:tcPr>
          <w:p w:rsidR="00AD6901" w:rsidRPr="00AD6901" w:rsidRDefault="00AD6901" w:rsidP="00AD6901">
            <w:pPr>
              <w:jc w:val="both"/>
            </w:pPr>
            <w:r w:rsidRPr="00AD6901">
              <w:t>0.614</w:t>
            </w:r>
          </w:p>
        </w:tc>
      </w:tr>
      <w:tr w:rsidR="00AD6901" w:rsidRPr="00AD6901" w:rsidTr="00AD6901">
        <w:tc>
          <w:tcPr>
            <w:tcW w:w="224" w:type="pct"/>
          </w:tcPr>
          <w:p w:rsidR="00AD6901" w:rsidRPr="00AD6901" w:rsidRDefault="00AD6901" w:rsidP="00AD6901">
            <w:pPr>
              <w:jc w:val="both"/>
              <w:rPr>
                <w:b/>
              </w:rPr>
            </w:pPr>
          </w:p>
        </w:tc>
        <w:tc>
          <w:tcPr>
            <w:tcW w:w="1249" w:type="pct"/>
          </w:tcPr>
          <w:p w:rsidR="00AD6901" w:rsidRPr="00AD6901" w:rsidRDefault="00AD6901" w:rsidP="00AD6901">
            <w:pPr>
              <w:jc w:val="both"/>
            </w:pPr>
            <w:r w:rsidRPr="00AD6901">
              <w:t>1</w:t>
            </w:r>
            <w:r w:rsidRPr="00AD6901">
              <w:rPr>
                <w:vertAlign w:val="superscript"/>
              </w:rPr>
              <w:t>st</w:t>
            </w:r>
            <w:r w:rsidRPr="00AD6901">
              <w:t xml:space="preserve"> year student</w:t>
            </w:r>
          </w:p>
        </w:tc>
        <w:tc>
          <w:tcPr>
            <w:tcW w:w="384" w:type="pct"/>
          </w:tcPr>
          <w:p w:rsidR="00AD6901" w:rsidRPr="00AD6901" w:rsidRDefault="00AD6901" w:rsidP="00AD6901">
            <w:pPr>
              <w:jc w:val="both"/>
            </w:pPr>
            <w:r w:rsidRPr="00AD6901">
              <w:t>26</w:t>
            </w:r>
          </w:p>
        </w:tc>
        <w:tc>
          <w:tcPr>
            <w:tcW w:w="523" w:type="pct"/>
          </w:tcPr>
          <w:p w:rsidR="00AD6901" w:rsidRPr="00AD6901" w:rsidRDefault="00AD6901" w:rsidP="00AD6901">
            <w:pPr>
              <w:jc w:val="both"/>
            </w:pPr>
            <w:r w:rsidRPr="00AD6901">
              <w:t>4.24</w:t>
            </w:r>
          </w:p>
        </w:tc>
        <w:tc>
          <w:tcPr>
            <w:tcW w:w="523" w:type="pct"/>
          </w:tcPr>
          <w:p w:rsidR="00AD6901" w:rsidRPr="00AD6901" w:rsidRDefault="00AD6901" w:rsidP="00AD6901">
            <w:pPr>
              <w:jc w:val="both"/>
            </w:pPr>
            <w:r w:rsidRPr="00AD6901">
              <w:t>0.82</w:t>
            </w:r>
          </w:p>
        </w:tc>
        <w:tc>
          <w:tcPr>
            <w:tcW w:w="957" w:type="pct"/>
          </w:tcPr>
          <w:p w:rsidR="00AD6901" w:rsidRPr="00AD6901" w:rsidRDefault="00AD6901" w:rsidP="00AD6901">
            <w:pPr>
              <w:jc w:val="both"/>
            </w:pPr>
            <w:r w:rsidRPr="00AD6901">
              <w:t>60.40</w:t>
            </w:r>
          </w:p>
        </w:tc>
        <w:tc>
          <w:tcPr>
            <w:tcW w:w="523" w:type="pct"/>
            <w:vMerge/>
          </w:tcPr>
          <w:p w:rsidR="00AD6901" w:rsidRPr="00AD6901" w:rsidRDefault="00AD6901" w:rsidP="00AD6901">
            <w:pPr>
              <w:jc w:val="both"/>
            </w:pPr>
          </w:p>
        </w:tc>
        <w:tc>
          <w:tcPr>
            <w:tcW w:w="616" w:type="pct"/>
            <w:vMerge/>
          </w:tcPr>
          <w:p w:rsidR="00AD6901" w:rsidRPr="00AD6901" w:rsidRDefault="00AD6901" w:rsidP="00AD6901">
            <w:pPr>
              <w:jc w:val="both"/>
            </w:pPr>
          </w:p>
        </w:tc>
      </w:tr>
      <w:tr w:rsidR="00AD6901" w:rsidRPr="00AD6901" w:rsidTr="00AD6901">
        <w:tc>
          <w:tcPr>
            <w:tcW w:w="224" w:type="pct"/>
          </w:tcPr>
          <w:p w:rsidR="00AD6901" w:rsidRPr="00AD6901" w:rsidRDefault="00AD6901" w:rsidP="00AD6901">
            <w:pPr>
              <w:jc w:val="both"/>
              <w:rPr>
                <w:b/>
              </w:rPr>
            </w:pPr>
          </w:p>
        </w:tc>
        <w:tc>
          <w:tcPr>
            <w:tcW w:w="1249" w:type="pct"/>
          </w:tcPr>
          <w:p w:rsidR="00AD6901" w:rsidRPr="00AD6901" w:rsidRDefault="00AD6901" w:rsidP="00AD6901">
            <w:pPr>
              <w:jc w:val="both"/>
            </w:pPr>
            <w:r w:rsidRPr="00AD6901">
              <w:t>2</w:t>
            </w:r>
            <w:r w:rsidRPr="00AD6901">
              <w:rPr>
                <w:vertAlign w:val="superscript"/>
              </w:rPr>
              <w:t>nd</w:t>
            </w:r>
            <w:r w:rsidRPr="00AD6901">
              <w:t xml:space="preserve"> year student</w:t>
            </w:r>
          </w:p>
        </w:tc>
        <w:tc>
          <w:tcPr>
            <w:tcW w:w="384" w:type="pct"/>
          </w:tcPr>
          <w:p w:rsidR="00AD6901" w:rsidRPr="00AD6901" w:rsidRDefault="00AD6901" w:rsidP="00AD6901">
            <w:pPr>
              <w:jc w:val="both"/>
            </w:pPr>
            <w:r w:rsidRPr="00AD6901">
              <w:t>20</w:t>
            </w:r>
          </w:p>
        </w:tc>
        <w:tc>
          <w:tcPr>
            <w:tcW w:w="523" w:type="pct"/>
          </w:tcPr>
          <w:p w:rsidR="00AD6901" w:rsidRPr="00AD6901" w:rsidRDefault="00AD6901" w:rsidP="00AD6901">
            <w:pPr>
              <w:jc w:val="both"/>
            </w:pPr>
            <w:r w:rsidRPr="00AD6901">
              <w:t>4.50</w:t>
            </w:r>
          </w:p>
        </w:tc>
        <w:tc>
          <w:tcPr>
            <w:tcW w:w="523" w:type="pct"/>
          </w:tcPr>
          <w:p w:rsidR="00AD6901" w:rsidRPr="00AD6901" w:rsidRDefault="00AD6901" w:rsidP="00AD6901">
            <w:pPr>
              <w:jc w:val="both"/>
            </w:pPr>
            <w:r w:rsidRPr="00AD6901">
              <w:t>0.42</w:t>
            </w:r>
          </w:p>
        </w:tc>
        <w:tc>
          <w:tcPr>
            <w:tcW w:w="957" w:type="pct"/>
          </w:tcPr>
          <w:p w:rsidR="00AD6901" w:rsidRPr="00AD6901" w:rsidRDefault="00AD6901" w:rsidP="00AD6901">
            <w:pPr>
              <w:jc w:val="both"/>
            </w:pPr>
            <w:r w:rsidRPr="00AD6901">
              <w:t>70.88</w:t>
            </w:r>
          </w:p>
        </w:tc>
        <w:tc>
          <w:tcPr>
            <w:tcW w:w="523" w:type="pct"/>
            <w:vMerge/>
          </w:tcPr>
          <w:p w:rsidR="00AD6901" w:rsidRPr="00AD6901" w:rsidRDefault="00AD6901" w:rsidP="00AD6901">
            <w:pPr>
              <w:jc w:val="both"/>
            </w:pPr>
          </w:p>
        </w:tc>
        <w:tc>
          <w:tcPr>
            <w:tcW w:w="616" w:type="pct"/>
            <w:vMerge/>
          </w:tcPr>
          <w:p w:rsidR="00AD6901" w:rsidRPr="00AD6901" w:rsidRDefault="00AD6901" w:rsidP="00AD6901">
            <w:pPr>
              <w:jc w:val="both"/>
            </w:pPr>
          </w:p>
        </w:tc>
      </w:tr>
      <w:tr w:rsidR="00AD6901" w:rsidRPr="00AD6901" w:rsidTr="00AD6901">
        <w:tc>
          <w:tcPr>
            <w:tcW w:w="224" w:type="pct"/>
          </w:tcPr>
          <w:p w:rsidR="00AD6901" w:rsidRPr="00AD6901" w:rsidRDefault="00AD6901" w:rsidP="00AD6901">
            <w:pPr>
              <w:jc w:val="both"/>
              <w:rPr>
                <w:b/>
              </w:rPr>
            </w:pPr>
          </w:p>
        </w:tc>
        <w:tc>
          <w:tcPr>
            <w:tcW w:w="1249" w:type="pct"/>
          </w:tcPr>
          <w:p w:rsidR="00AD6901" w:rsidRPr="00AD6901" w:rsidRDefault="00AD6901" w:rsidP="00AD6901">
            <w:pPr>
              <w:jc w:val="both"/>
            </w:pPr>
            <w:r w:rsidRPr="00AD6901">
              <w:t>3</w:t>
            </w:r>
            <w:r w:rsidRPr="00AD6901">
              <w:rPr>
                <w:vertAlign w:val="superscript"/>
              </w:rPr>
              <w:t>rd</w:t>
            </w:r>
            <w:r w:rsidRPr="00AD6901">
              <w:t xml:space="preserve"> year student</w:t>
            </w:r>
          </w:p>
        </w:tc>
        <w:tc>
          <w:tcPr>
            <w:tcW w:w="384" w:type="pct"/>
          </w:tcPr>
          <w:p w:rsidR="00AD6901" w:rsidRPr="00AD6901" w:rsidRDefault="00AD6901" w:rsidP="00AD6901">
            <w:pPr>
              <w:jc w:val="both"/>
            </w:pPr>
            <w:r w:rsidRPr="00AD6901">
              <w:t>32</w:t>
            </w:r>
          </w:p>
        </w:tc>
        <w:tc>
          <w:tcPr>
            <w:tcW w:w="523" w:type="pct"/>
          </w:tcPr>
          <w:p w:rsidR="00AD6901" w:rsidRPr="00AD6901" w:rsidRDefault="00AD6901" w:rsidP="00AD6901">
            <w:pPr>
              <w:jc w:val="both"/>
            </w:pPr>
            <w:r w:rsidRPr="00AD6901">
              <w:t>4.11</w:t>
            </w:r>
          </w:p>
        </w:tc>
        <w:tc>
          <w:tcPr>
            <w:tcW w:w="523" w:type="pct"/>
          </w:tcPr>
          <w:p w:rsidR="00AD6901" w:rsidRPr="00AD6901" w:rsidRDefault="00AD6901" w:rsidP="00AD6901">
            <w:pPr>
              <w:jc w:val="both"/>
            </w:pPr>
            <w:r w:rsidRPr="00AD6901">
              <w:t>1.03</w:t>
            </w:r>
          </w:p>
        </w:tc>
        <w:tc>
          <w:tcPr>
            <w:tcW w:w="957" w:type="pct"/>
          </w:tcPr>
          <w:p w:rsidR="00AD6901" w:rsidRPr="00AD6901" w:rsidRDefault="00AD6901" w:rsidP="00AD6901">
            <w:pPr>
              <w:jc w:val="both"/>
            </w:pPr>
            <w:r w:rsidRPr="00AD6901">
              <w:t>57.92</w:t>
            </w:r>
          </w:p>
        </w:tc>
        <w:tc>
          <w:tcPr>
            <w:tcW w:w="523" w:type="pct"/>
            <w:vMerge/>
          </w:tcPr>
          <w:p w:rsidR="00AD6901" w:rsidRPr="00AD6901" w:rsidRDefault="00AD6901" w:rsidP="00AD6901">
            <w:pPr>
              <w:jc w:val="both"/>
            </w:pPr>
          </w:p>
        </w:tc>
        <w:tc>
          <w:tcPr>
            <w:tcW w:w="616" w:type="pct"/>
            <w:vMerge/>
          </w:tcPr>
          <w:p w:rsidR="00AD6901" w:rsidRPr="00AD6901" w:rsidRDefault="00AD6901" w:rsidP="00AD6901">
            <w:pPr>
              <w:jc w:val="both"/>
            </w:pPr>
          </w:p>
        </w:tc>
      </w:tr>
      <w:tr w:rsidR="00AD6901" w:rsidRPr="00AD6901" w:rsidTr="00AD6901">
        <w:tc>
          <w:tcPr>
            <w:tcW w:w="224" w:type="pct"/>
          </w:tcPr>
          <w:p w:rsidR="00AD6901" w:rsidRPr="00AD6901" w:rsidRDefault="00AD6901" w:rsidP="00AD6901">
            <w:pPr>
              <w:jc w:val="both"/>
              <w:rPr>
                <w:b/>
              </w:rPr>
            </w:pPr>
          </w:p>
        </w:tc>
        <w:tc>
          <w:tcPr>
            <w:tcW w:w="1249" w:type="pct"/>
          </w:tcPr>
          <w:p w:rsidR="00AD6901" w:rsidRPr="00AD6901" w:rsidRDefault="00AD6901" w:rsidP="00AD6901">
            <w:pPr>
              <w:jc w:val="both"/>
            </w:pPr>
            <w:r w:rsidRPr="00AD6901">
              <w:t>4</w:t>
            </w:r>
            <w:r w:rsidRPr="00AD6901">
              <w:rPr>
                <w:vertAlign w:val="superscript"/>
              </w:rPr>
              <w:t>th</w:t>
            </w:r>
            <w:r w:rsidRPr="00AD6901">
              <w:t xml:space="preserve"> year student</w:t>
            </w:r>
          </w:p>
        </w:tc>
        <w:tc>
          <w:tcPr>
            <w:tcW w:w="384" w:type="pct"/>
          </w:tcPr>
          <w:p w:rsidR="00AD6901" w:rsidRPr="00AD6901" w:rsidRDefault="00AD6901" w:rsidP="00AD6901">
            <w:pPr>
              <w:jc w:val="both"/>
            </w:pPr>
            <w:r w:rsidRPr="00AD6901">
              <w:t>44</w:t>
            </w:r>
          </w:p>
        </w:tc>
        <w:tc>
          <w:tcPr>
            <w:tcW w:w="523" w:type="pct"/>
          </w:tcPr>
          <w:p w:rsidR="00AD6901" w:rsidRPr="00AD6901" w:rsidRDefault="00AD6901" w:rsidP="00AD6901">
            <w:pPr>
              <w:jc w:val="both"/>
            </w:pPr>
            <w:r w:rsidRPr="00AD6901">
              <w:t>4.37</w:t>
            </w:r>
          </w:p>
        </w:tc>
        <w:tc>
          <w:tcPr>
            <w:tcW w:w="523" w:type="pct"/>
          </w:tcPr>
          <w:p w:rsidR="00AD6901" w:rsidRPr="00AD6901" w:rsidRDefault="00AD6901" w:rsidP="00AD6901">
            <w:pPr>
              <w:jc w:val="both"/>
            </w:pPr>
            <w:r w:rsidRPr="00AD6901">
              <w:t>0.45</w:t>
            </w:r>
          </w:p>
        </w:tc>
        <w:tc>
          <w:tcPr>
            <w:tcW w:w="957" w:type="pct"/>
          </w:tcPr>
          <w:p w:rsidR="00AD6901" w:rsidRPr="00AD6901" w:rsidRDefault="00AD6901" w:rsidP="00AD6901">
            <w:pPr>
              <w:jc w:val="both"/>
            </w:pPr>
            <w:r w:rsidRPr="00AD6901">
              <w:t>60.49</w:t>
            </w:r>
          </w:p>
        </w:tc>
        <w:tc>
          <w:tcPr>
            <w:tcW w:w="523" w:type="pct"/>
            <w:vMerge/>
          </w:tcPr>
          <w:p w:rsidR="00AD6901" w:rsidRPr="00AD6901" w:rsidRDefault="00AD6901" w:rsidP="00AD6901">
            <w:pPr>
              <w:jc w:val="both"/>
            </w:pPr>
          </w:p>
        </w:tc>
        <w:tc>
          <w:tcPr>
            <w:tcW w:w="616" w:type="pct"/>
            <w:vMerge/>
          </w:tcPr>
          <w:p w:rsidR="00AD6901" w:rsidRPr="00AD6901" w:rsidRDefault="00AD6901" w:rsidP="00AD6901">
            <w:pPr>
              <w:jc w:val="both"/>
            </w:pPr>
          </w:p>
        </w:tc>
      </w:tr>
      <w:tr w:rsidR="00AD6901" w:rsidRPr="00AD6901" w:rsidTr="00AD6901">
        <w:tc>
          <w:tcPr>
            <w:tcW w:w="1473" w:type="pct"/>
            <w:gridSpan w:val="2"/>
          </w:tcPr>
          <w:p w:rsidR="00AD6901" w:rsidRPr="00AD6901" w:rsidRDefault="00AD6901" w:rsidP="00AD6901">
            <w:pPr>
              <w:jc w:val="both"/>
              <w:rPr>
                <w:b/>
              </w:rPr>
            </w:pPr>
            <w:r w:rsidRPr="00AD6901">
              <w:rPr>
                <w:b/>
              </w:rPr>
              <w:t>Educational</w:t>
            </w:r>
          </w:p>
        </w:tc>
        <w:tc>
          <w:tcPr>
            <w:tcW w:w="384" w:type="pct"/>
          </w:tcPr>
          <w:p w:rsidR="00AD6901" w:rsidRPr="00AD6901" w:rsidRDefault="00AD6901" w:rsidP="00AD6901">
            <w:pPr>
              <w:jc w:val="both"/>
              <w:rPr>
                <w:b/>
              </w:rPr>
            </w:pPr>
          </w:p>
        </w:tc>
        <w:tc>
          <w:tcPr>
            <w:tcW w:w="523" w:type="pct"/>
          </w:tcPr>
          <w:p w:rsidR="00AD6901" w:rsidRPr="00AD6901" w:rsidRDefault="00AD6901" w:rsidP="00AD6901">
            <w:pPr>
              <w:jc w:val="both"/>
              <w:rPr>
                <w:b/>
              </w:rPr>
            </w:pPr>
          </w:p>
        </w:tc>
        <w:tc>
          <w:tcPr>
            <w:tcW w:w="523" w:type="pct"/>
          </w:tcPr>
          <w:p w:rsidR="00AD6901" w:rsidRPr="00AD6901" w:rsidRDefault="00AD6901" w:rsidP="00AD6901">
            <w:pPr>
              <w:jc w:val="both"/>
              <w:rPr>
                <w:b/>
              </w:rPr>
            </w:pPr>
          </w:p>
        </w:tc>
        <w:tc>
          <w:tcPr>
            <w:tcW w:w="957" w:type="pct"/>
          </w:tcPr>
          <w:p w:rsidR="00AD6901" w:rsidRPr="00AD6901" w:rsidRDefault="00AD6901" w:rsidP="00AD6901">
            <w:pPr>
              <w:jc w:val="both"/>
              <w:rPr>
                <w:b/>
              </w:rPr>
            </w:pPr>
          </w:p>
        </w:tc>
        <w:tc>
          <w:tcPr>
            <w:tcW w:w="523" w:type="pct"/>
            <w:vMerge w:val="restart"/>
          </w:tcPr>
          <w:p w:rsidR="00AD6901" w:rsidRPr="00AD6901" w:rsidRDefault="00AD6901" w:rsidP="00AD6901">
            <w:pPr>
              <w:jc w:val="both"/>
            </w:pPr>
            <w:r w:rsidRPr="00AD6901">
              <w:t>2.24</w:t>
            </w:r>
          </w:p>
        </w:tc>
        <w:tc>
          <w:tcPr>
            <w:tcW w:w="616" w:type="pct"/>
            <w:vMerge w:val="restart"/>
          </w:tcPr>
          <w:p w:rsidR="00AD6901" w:rsidRPr="00AD6901" w:rsidRDefault="00AD6901" w:rsidP="00AD6901">
            <w:pPr>
              <w:jc w:val="both"/>
            </w:pPr>
            <w:r w:rsidRPr="00AD6901">
              <w:t>0.524</w:t>
            </w:r>
          </w:p>
        </w:tc>
      </w:tr>
      <w:tr w:rsidR="00AD6901" w:rsidRPr="00AD6901" w:rsidTr="00AD6901">
        <w:tc>
          <w:tcPr>
            <w:tcW w:w="224" w:type="pct"/>
          </w:tcPr>
          <w:p w:rsidR="00AD6901" w:rsidRPr="00AD6901" w:rsidRDefault="00AD6901" w:rsidP="00AD6901">
            <w:pPr>
              <w:jc w:val="both"/>
              <w:rPr>
                <w:b/>
              </w:rPr>
            </w:pPr>
          </w:p>
        </w:tc>
        <w:tc>
          <w:tcPr>
            <w:tcW w:w="1249" w:type="pct"/>
          </w:tcPr>
          <w:p w:rsidR="00AD6901" w:rsidRPr="00AD6901" w:rsidRDefault="00AD6901" w:rsidP="00AD6901">
            <w:pPr>
              <w:jc w:val="both"/>
            </w:pPr>
            <w:r w:rsidRPr="00AD6901">
              <w:t>1</w:t>
            </w:r>
            <w:r w:rsidRPr="00AD6901">
              <w:rPr>
                <w:vertAlign w:val="superscript"/>
              </w:rPr>
              <w:t>st</w:t>
            </w:r>
            <w:r w:rsidRPr="00AD6901">
              <w:t xml:space="preserve"> year student</w:t>
            </w:r>
          </w:p>
        </w:tc>
        <w:tc>
          <w:tcPr>
            <w:tcW w:w="384" w:type="pct"/>
          </w:tcPr>
          <w:p w:rsidR="00AD6901" w:rsidRPr="00AD6901" w:rsidRDefault="00AD6901" w:rsidP="00AD6901">
            <w:pPr>
              <w:jc w:val="both"/>
            </w:pPr>
            <w:r w:rsidRPr="00AD6901">
              <w:t>26</w:t>
            </w:r>
          </w:p>
        </w:tc>
        <w:tc>
          <w:tcPr>
            <w:tcW w:w="523" w:type="pct"/>
          </w:tcPr>
          <w:p w:rsidR="00AD6901" w:rsidRPr="00AD6901" w:rsidRDefault="00AD6901" w:rsidP="00AD6901">
            <w:pPr>
              <w:jc w:val="both"/>
            </w:pPr>
            <w:r w:rsidRPr="00AD6901">
              <w:t>4.35</w:t>
            </w:r>
          </w:p>
        </w:tc>
        <w:tc>
          <w:tcPr>
            <w:tcW w:w="523" w:type="pct"/>
          </w:tcPr>
          <w:p w:rsidR="00AD6901" w:rsidRPr="00AD6901" w:rsidRDefault="00AD6901" w:rsidP="00AD6901">
            <w:pPr>
              <w:jc w:val="both"/>
            </w:pPr>
            <w:r w:rsidRPr="00AD6901">
              <w:t>0.81</w:t>
            </w:r>
          </w:p>
        </w:tc>
        <w:tc>
          <w:tcPr>
            <w:tcW w:w="957" w:type="pct"/>
          </w:tcPr>
          <w:p w:rsidR="00AD6901" w:rsidRPr="00AD6901" w:rsidRDefault="00AD6901" w:rsidP="00AD6901">
            <w:pPr>
              <w:jc w:val="both"/>
            </w:pPr>
            <w:r w:rsidRPr="00AD6901">
              <w:t>65.23</w:t>
            </w:r>
          </w:p>
        </w:tc>
        <w:tc>
          <w:tcPr>
            <w:tcW w:w="523" w:type="pct"/>
            <w:vMerge/>
          </w:tcPr>
          <w:p w:rsidR="00AD6901" w:rsidRPr="00AD6901" w:rsidRDefault="00AD6901" w:rsidP="00AD6901">
            <w:pPr>
              <w:jc w:val="both"/>
            </w:pPr>
          </w:p>
        </w:tc>
        <w:tc>
          <w:tcPr>
            <w:tcW w:w="616" w:type="pct"/>
            <w:vMerge/>
          </w:tcPr>
          <w:p w:rsidR="00AD6901" w:rsidRPr="00AD6901" w:rsidRDefault="00AD6901" w:rsidP="00AD6901">
            <w:pPr>
              <w:jc w:val="both"/>
            </w:pPr>
          </w:p>
        </w:tc>
      </w:tr>
      <w:tr w:rsidR="00AD6901" w:rsidRPr="00AD6901" w:rsidTr="00AD6901">
        <w:tc>
          <w:tcPr>
            <w:tcW w:w="224" w:type="pct"/>
          </w:tcPr>
          <w:p w:rsidR="00AD6901" w:rsidRPr="00AD6901" w:rsidRDefault="00AD6901" w:rsidP="00AD6901">
            <w:pPr>
              <w:jc w:val="both"/>
              <w:rPr>
                <w:b/>
              </w:rPr>
            </w:pPr>
          </w:p>
        </w:tc>
        <w:tc>
          <w:tcPr>
            <w:tcW w:w="1249" w:type="pct"/>
          </w:tcPr>
          <w:p w:rsidR="00AD6901" w:rsidRPr="00AD6901" w:rsidRDefault="00AD6901" w:rsidP="00AD6901">
            <w:pPr>
              <w:jc w:val="both"/>
            </w:pPr>
            <w:r w:rsidRPr="00AD6901">
              <w:t>2</w:t>
            </w:r>
            <w:r w:rsidRPr="00AD6901">
              <w:rPr>
                <w:vertAlign w:val="superscript"/>
              </w:rPr>
              <w:t>nd</w:t>
            </w:r>
            <w:r w:rsidRPr="00AD6901">
              <w:t xml:space="preserve"> year student</w:t>
            </w:r>
          </w:p>
        </w:tc>
        <w:tc>
          <w:tcPr>
            <w:tcW w:w="384" w:type="pct"/>
          </w:tcPr>
          <w:p w:rsidR="00AD6901" w:rsidRPr="00AD6901" w:rsidRDefault="00AD6901" w:rsidP="00AD6901">
            <w:pPr>
              <w:jc w:val="both"/>
            </w:pPr>
            <w:r w:rsidRPr="00AD6901">
              <w:t>20</w:t>
            </w:r>
          </w:p>
        </w:tc>
        <w:tc>
          <w:tcPr>
            <w:tcW w:w="523" w:type="pct"/>
          </w:tcPr>
          <w:p w:rsidR="00AD6901" w:rsidRPr="00AD6901" w:rsidRDefault="00AD6901" w:rsidP="00AD6901">
            <w:pPr>
              <w:jc w:val="both"/>
            </w:pPr>
            <w:r w:rsidRPr="00AD6901">
              <w:t>4.50</w:t>
            </w:r>
          </w:p>
        </w:tc>
        <w:tc>
          <w:tcPr>
            <w:tcW w:w="523" w:type="pct"/>
          </w:tcPr>
          <w:p w:rsidR="00AD6901" w:rsidRPr="00AD6901" w:rsidRDefault="00AD6901" w:rsidP="00AD6901">
            <w:pPr>
              <w:jc w:val="both"/>
            </w:pPr>
            <w:r w:rsidRPr="00AD6901">
              <w:t>0.43</w:t>
            </w:r>
          </w:p>
        </w:tc>
        <w:tc>
          <w:tcPr>
            <w:tcW w:w="957" w:type="pct"/>
          </w:tcPr>
          <w:p w:rsidR="00AD6901" w:rsidRPr="00AD6901" w:rsidRDefault="00AD6901" w:rsidP="00AD6901">
            <w:pPr>
              <w:jc w:val="both"/>
            </w:pPr>
            <w:r w:rsidRPr="00AD6901">
              <w:t>68.60</w:t>
            </w:r>
          </w:p>
        </w:tc>
        <w:tc>
          <w:tcPr>
            <w:tcW w:w="523" w:type="pct"/>
            <w:vMerge/>
          </w:tcPr>
          <w:p w:rsidR="00AD6901" w:rsidRPr="00AD6901" w:rsidRDefault="00AD6901" w:rsidP="00AD6901">
            <w:pPr>
              <w:jc w:val="both"/>
            </w:pPr>
          </w:p>
        </w:tc>
        <w:tc>
          <w:tcPr>
            <w:tcW w:w="616" w:type="pct"/>
            <w:vMerge/>
          </w:tcPr>
          <w:p w:rsidR="00AD6901" w:rsidRPr="00AD6901" w:rsidRDefault="00AD6901" w:rsidP="00AD6901">
            <w:pPr>
              <w:jc w:val="both"/>
            </w:pPr>
          </w:p>
        </w:tc>
      </w:tr>
      <w:tr w:rsidR="00AD6901" w:rsidRPr="00AD6901" w:rsidTr="00AD6901">
        <w:tc>
          <w:tcPr>
            <w:tcW w:w="224" w:type="pct"/>
          </w:tcPr>
          <w:p w:rsidR="00AD6901" w:rsidRPr="00AD6901" w:rsidRDefault="00AD6901" w:rsidP="00AD6901">
            <w:pPr>
              <w:jc w:val="both"/>
              <w:rPr>
                <w:b/>
              </w:rPr>
            </w:pPr>
          </w:p>
        </w:tc>
        <w:tc>
          <w:tcPr>
            <w:tcW w:w="1249" w:type="pct"/>
          </w:tcPr>
          <w:p w:rsidR="00AD6901" w:rsidRPr="00AD6901" w:rsidRDefault="00AD6901" w:rsidP="00AD6901">
            <w:pPr>
              <w:jc w:val="both"/>
            </w:pPr>
            <w:r w:rsidRPr="00AD6901">
              <w:t>3</w:t>
            </w:r>
            <w:r w:rsidRPr="00AD6901">
              <w:rPr>
                <w:vertAlign w:val="superscript"/>
              </w:rPr>
              <w:t>rd</w:t>
            </w:r>
            <w:r w:rsidRPr="00AD6901">
              <w:t xml:space="preserve"> year student</w:t>
            </w:r>
          </w:p>
        </w:tc>
        <w:tc>
          <w:tcPr>
            <w:tcW w:w="384" w:type="pct"/>
          </w:tcPr>
          <w:p w:rsidR="00AD6901" w:rsidRPr="00AD6901" w:rsidRDefault="00AD6901" w:rsidP="00AD6901">
            <w:pPr>
              <w:jc w:val="both"/>
            </w:pPr>
            <w:r w:rsidRPr="00AD6901">
              <w:t>32</w:t>
            </w:r>
          </w:p>
        </w:tc>
        <w:tc>
          <w:tcPr>
            <w:tcW w:w="523" w:type="pct"/>
          </w:tcPr>
          <w:p w:rsidR="00AD6901" w:rsidRPr="00AD6901" w:rsidRDefault="00AD6901" w:rsidP="00AD6901">
            <w:pPr>
              <w:jc w:val="both"/>
            </w:pPr>
            <w:r w:rsidRPr="00AD6901">
              <w:t>4.10</w:t>
            </w:r>
          </w:p>
        </w:tc>
        <w:tc>
          <w:tcPr>
            <w:tcW w:w="523" w:type="pct"/>
          </w:tcPr>
          <w:p w:rsidR="00AD6901" w:rsidRPr="00AD6901" w:rsidRDefault="00AD6901" w:rsidP="00AD6901">
            <w:pPr>
              <w:jc w:val="both"/>
            </w:pPr>
            <w:r w:rsidRPr="00AD6901">
              <w:t>1.04</w:t>
            </w:r>
          </w:p>
        </w:tc>
        <w:tc>
          <w:tcPr>
            <w:tcW w:w="957" w:type="pct"/>
          </w:tcPr>
          <w:p w:rsidR="00AD6901" w:rsidRPr="00AD6901" w:rsidRDefault="00AD6901" w:rsidP="00AD6901">
            <w:pPr>
              <w:jc w:val="both"/>
            </w:pPr>
            <w:r w:rsidRPr="00AD6901">
              <w:t>54.89</w:t>
            </w:r>
          </w:p>
        </w:tc>
        <w:tc>
          <w:tcPr>
            <w:tcW w:w="523" w:type="pct"/>
            <w:vMerge/>
          </w:tcPr>
          <w:p w:rsidR="00AD6901" w:rsidRPr="00AD6901" w:rsidRDefault="00AD6901" w:rsidP="00AD6901">
            <w:pPr>
              <w:jc w:val="both"/>
            </w:pPr>
          </w:p>
        </w:tc>
        <w:tc>
          <w:tcPr>
            <w:tcW w:w="616" w:type="pct"/>
            <w:vMerge/>
          </w:tcPr>
          <w:p w:rsidR="00AD6901" w:rsidRPr="00AD6901" w:rsidRDefault="00AD6901" w:rsidP="00AD6901">
            <w:pPr>
              <w:jc w:val="both"/>
            </w:pPr>
          </w:p>
        </w:tc>
      </w:tr>
      <w:tr w:rsidR="00AD6901" w:rsidRPr="00AD6901" w:rsidTr="00AD6901">
        <w:tc>
          <w:tcPr>
            <w:tcW w:w="224" w:type="pct"/>
          </w:tcPr>
          <w:p w:rsidR="00AD6901" w:rsidRPr="00AD6901" w:rsidRDefault="00AD6901" w:rsidP="00AD6901">
            <w:pPr>
              <w:jc w:val="both"/>
              <w:rPr>
                <w:b/>
              </w:rPr>
            </w:pPr>
          </w:p>
        </w:tc>
        <w:tc>
          <w:tcPr>
            <w:tcW w:w="1249" w:type="pct"/>
          </w:tcPr>
          <w:p w:rsidR="00AD6901" w:rsidRPr="00AD6901" w:rsidRDefault="00AD6901" w:rsidP="00AD6901">
            <w:pPr>
              <w:jc w:val="both"/>
            </w:pPr>
            <w:r w:rsidRPr="00AD6901">
              <w:t>4</w:t>
            </w:r>
            <w:r w:rsidRPr="00AD6901">
              <w:rPr>
                <w:vertAlign w:val="superscript"/>
              </w:rPr>
              <w:t>th</w:t>
            </w:r>
            <w:r w:rsidRPr="00AD6901">
              <w:t xml:space="preserve"> year student</w:t>
            </w:r>
          </w:p>
        </w:tc>
        <w:tc>
          <w:tcPr>
            <w:tcW w:w="384" w:type="pct"/>
          </w:tcPr>
          <w:p w:rsidR="00AD6901" w:rsidRPr="00AD6901" w:rsidRDefault="00AD6901" w:rsidP="00AD6901">
            <w:pPr>
              <w:jc w:val="both"/>
            </w:pPr>
            <w:r w:rsidRPr="00AD6901">
              <w:t>44</w:t>
            </w:r>
          </w:p>
        </w:tc>
        <w:tc>
          <w:tcPr>
            <w:tcW w:w="523" w:type="pct"/>
          </w:tcPr>
          <w:p w:rsidR="00AD6901" w:rsidRPr="00AD6901" w:rsidRDefault="00AD6901" w:rsidP="00AD6901">
            <w:pPr>
              <w:jc w:val="both"/>
            </w:pPr>
            <w:r w:rsidRPr="00AD6901">
              <w:t>4.38</w:t>
            </w:r>
          </w:p>
        </w:tc>
        <w:tc>
          <w:tcPr>
            <w:tcW w:w="523" w:type="pct"/>
          </w:tcPr>
          <w:p w:rsidR="00AD6901" w:rsidRPr="00AD6901" w:rsidRDefault="00AD6901" w:rsidP="00AD6901">
            <w:pPr>
              <w:jc w:val="both"/>
            </w:pPr>
            <w:r w:rsidRPr="00AD6901">
              <w:t>0.51</w:t>
            </w:r>
          </w:p>
        </w:tc>
        <w:tc>
          <w:tcPr>
            <w:tcW w:w="957" w:type="pct"/>
          </w:tcPr>
          <w:p w:rsidR="00AD6901" w:rsidRPr="00AD6901" w:rsidRDefault="00AD6901" w:rsidP="00AD6901">
            <w:pPr>
              <w:jc w:val="both"/>
            </w:pPr>
            <w:r w:rsidRPr="00AD6901">
              <w:t>60.88</w:t>
            </w:r>
          </w:p>
        </w:tc>
        <w:tc>
          <w:tcPr>
            <w:tcW w:w="523" w:type="pct"/>
            <w:vMerge/>
          </w:tcPr>
          <w:p w:rsidR="00AD6901" w:rsidRPr="00AD6901" w:rsidRDefault="00AD6901" w:rsidP="00AD6901">
            <w:pPr>
              <w:jc w:val="both"/>
            </w:pPr>
          </w:p>
        </w:tc>
        <w:tc>
          <w:tcPr>
            <w:tcW w:w="616" w:type="pct"/>
            <w:vMerge/>
          </w:tcPr>
          <w:p w:rsidR="00AD6901" w:rsidRPr="00AD6901" w:rsidRDefault="00AD6901" w:rsidP="00AD6901">
            <w:pPr>
              <w:jc w:val="both"/>
            </w:pPr>
          </w:p>
        </w:tc>
      </w:tr>
      <w:tr w:rsidR="00AD6901" w:rsidRPr="00AD6901" w:rsidTr="00AD6901">
        <w:tc>
          <w:tcPr>
            <w:tcW w:w="1473" w:type="pct"/>
            <w:gridSpan w:val="2"/>
          </w:tcPr>
          <w:p w:rsidR="00AD6901" w:rsidRPr="00AD6901" w:rsidRDefault="00AD6901" w:rsidP="00AD6901">
            <w:pPr>
              <w:jc w:val="both"/>
              <w:rPr>
                <w:b/>
              </w:rPr>
            </w:pPr>
            <w:r w:rsidRPr="00AD6901">
              <w:rPr>
                <w:b/>
              </w:rPr>
              <w:t>Occupational</w:t>
            </w:r>
          </w:p>
        </w:tc>
        <w:tc>
          <w:tcPr>
            <w:tcW w:w="384" w:type="pct"/>
          </w:tcPr>
          <w:p w:rsidR="00AD6901" w:rsidRPr="00AD6901" w:rsidRDefault="00AD6901" w:rsidP="00AD6901">
            <w:pPr>
              <w:jc w:val="both"/>
              <w:rPr>
                <w:b/>
              </w:rPr>
            </w:pPr>
          </w:p>
        </w:tc>
        <w:tc>
          <w:tcPr>
            <w:tcW w:w="523" w:type="pct"/>
          </w:tcPr>
          <w:p w:rsidR="00AD6901" w:rsidRPr="00AD6901" w:rsidRDefault="00AD6901" w:rsidP="00AD6901">
            <w:pPr>
              <w:jc w:val="both"/>
              <w:rPr>
                <w:b/>
              </w:rPr>
            </w:pPr>
          </w:p>
        </w:tc>
        <w:tc>
          <w:tcPr>
            <w:tcW w:w="523" w:type="pct"/>
          </w:tcPr>
          <w:p w:rsidR="00AD6901" w:rsidRPr="00AD6901" w:rsidRDefault="00AD6901" w:rsidP="00AD6901">
            <w:pPr>
              <w:jc w:val="both"/>
              <w:rPr>
                <w:b/>
              </w:rPr>
            </w:pPr>
          </w:p>
        </w:tc>
        <w:tc>
          <w:tcPr>
            <w:tcW w:w="957" w:type="pct"/>
          </w:tcPr>
          <w:p w:rsidR="00AD6901" w:rsidRPr="00AD6901" w:rsidRDefault="00AD6901" w:rsidP="00AD6901">
            <w:pPr>
              <w:jc w:val="both"/>
              <w:rPr>
                <w:b/>
              </w:rPr>
            </w:pPr>
          </w:p>
        </w:tc>
        <w:tc>
          <w:tcPr>
            <w:tcW w:w="523" w:type="pct"/>
            <w:vMerge w:val="restart"/>
          </w:tcPr>
          <w:p w:rsidR="00AD6901" w:rsidRPr="00AD6901" w:rsidRDefault="00AD6901" w:rsidP="00AD6901">
            <w:pPr>
              <w:jc w:val="both"/>
            </w:pPr>
            <w:r w:rsidRPr="00AD6901">
              <w:t>1.98</w:t>
            </w:r>
          </w:p>
        </w:tc>
        <w:tc>
          <w:tcPr>
            <w:tcW w:w="616" w:type="pct"/>
            <w:vMerge w:val="restart"/>
          </w:tcPr>
          <w:p w:rsidR="00AD6901" w:rsidRPr="00AD6901" w:rsidRDefault="00AD6901" w:rsidP="00AD6901">
            <w:pPr>
              <w:jc w:val="both"/>
            </w:pPr>
            <w:r w:rsidRPr="00AD6901">
              <w:t>0.577</w:t>
            </w:r>
          </w:p>
        </w:tc>
      </w:tr>
      <w:tr w:rsidR="00AD6901" w:rsidRPr="00AD6901" w:rsidTr="00AD6901">
        <w:tc>
          <w:tcPr>
            <w:tcW w:w="224" w:type="pct"/>
          </w:tcPr>
          <w:p w:rsidR="00AD6901" w:rsidRPr="00AD6901" w:rsidRDefault="00AD6901" w:rsidP="00AD6901">
            <w:pPr>
              <w:jc w:val="both"/>
              <w:rPr>
                <w:b/>
              </w:rPr>
            </w:pPr>
          </w:p>
        </w:tc>
        <w:tc>
          <w:tcPr>
            <w:tcW w:w="1249" w:type="pct"/>
          </w:tcPr>
          <w:p w:rsidR="00AD6901" w:rsidRPr="00AD6901" w:rsidRDefault="00AD6901" w:rsidP="00AD6901">
            <w:pPr>
              <w:jc w:val="both"/>
            </w:pPr>
            <w:r w:rsidRPr="00AD6901">
              <w:t>1</w:t>
            </w:r>
            <w:r w:rsidRPr="00AD6901">
              <w:rPr>
                <w:vertAlign w:val="superscript"/>
              </w:rPr>
              <w:t>st</w:t>
            </w:r>
            <w:r w:rsidRPr="00AD6901">
              <w:t xml:space="preserve"> year student</w:t>
            </w:r>
          </w:p>
        </w:tc>
        <w:tc>
          <w:tcPr>
            <w:tcW w:w="384" w:type="pct"/>
          </w:tcPr>
          <w:p w:rsidR="00AD6901" w:rsidRPr="00AD6901" w:rsidRDefault="00AD6901" w:rsidP="00AD6901">
            <w:pPr>
              <w:jc w:val="both"/>
            </w:pPr>
            <w:r w:rsidRPr="00AD6901">
              <w:t>26</w:t>
            </w:r>
          </w:p>
        </w:tc>
        <w:tc>
          <w:tcPr>
            <w:tcW w:w="523" w:type="pct"/>
          </w:tcPr>
          <w:p w:rsidR="00AD6901" w:rsidRPr="00AD6901" w:rsidRDefault="00AD6901" w:rsidP="00AD6901">
            <w:pPr>
              <w:jc w:val="both"/>
            </w:pPr>
            <w:r w:rsidRPr="00AD6901">
              <w:t>4.52</w:t>
            </w:r>
          </w:p>
        </w:tc>
        <w:tc>
          <w:tcPr>
            <w:tcW w:w="523" w:type="pct"/>
          </w:tcPr>
          <w:p w:rsidR="00AD6901" w:rsidRPr="00AD6901" w:rsidRDefault="00AD6901" w:rsidP="00AD6901">
            <w:pPr>
              <w:jc w:val="both"/>
            </w:pPr>
            <w:r w:rsidRPr="00AD6901">
              <w:t>0.81</w:t>
            </w:r>
          </w:p>
        </w:tc>
        <w:tc>
          <w:tcPr>
            <w:tcW w:w="957" w:type="pct"/>
          </w:tcPr>
          <w:p w:rsidR="00AD6901" w:rsidRPr="00AD6901" w:rsidRDefault="00AD6901" w:rsidP="00AD6901">
            <w:pPr>
              <w:jc w:val="both"/>
            </w:pPr>
            <w:r w:rsidRPr="00AD6901">
              <w:t>65.13</w:t>
            </w:r>
          </w:p>
        </w:tc>
        <w:tc>
          <w:tcPr>
            <w:tcW w:w="523" w:type="pct"/>
            <w:vMerge/>
          </w:tcPr>
          <w:p w:rsidR="00AD6901" w:rsidRPr="00AD6901" w:rsidRDefault="00AD6901" w:rsidP="00AD6901">
            <w:pPr>
              <w:jc w:val="both"/>
            </w:pPr>
          </w:p>
        </w:tc>
        <w:tc>
          <w:tcPr>
            <w:tcW w:w="616" w:type="pct"/>
            <w:vMerge/>
          </w:tcPr>
          <w:p w:rsidR="00AD6901" w:rsidRPr="00AD6901" w:rsidRDefault="00AD6901" w:rsidP="00AD6901">
            <w:pPr>
              <w:jc w:val="both"/>
            </w:pPr>
          </w:p>
        </w:tc>
      </w:tr>
      <w:tr w:rsidR="00AD6901" w:rsidRPr="00AD6901" w:rsidTr="00AD6901">
        <w:tc>
          <w:tcPr>
            <w:tcW w:w="224" w:type="pct"/>
          </w:tcPr>
          <w:p w:rsidR="00AD6901" w:rsidRPr="00AD6901" w:rsidRDefault="00AD6901" w:rsidP="00AD6901">
            <w:pPr>
              <w:jc w:val="both"/>
              <w:rPr>
                <w:b/>
              </w:rPr>
            </w:pPr>
          </w:p>
        </w:tc>
        <w:tc>
          <w:tcPr>
            <w:tcW w:w="1249" w:type="pct"/>
          </w:tcPr>
          <w:p w:rsidR="00AD6901" w:rsidRPr="00AD6901" w:rsidRDefault="00AD6901" w:rsidP="00AD6901">
            <w:pPr>
              <w:jc w:val="both"/>
            </w:pPr>
            <w:r w:rsidRPr="00AD6901">
              <w:t>2</w:t>
            </w:r>
            <w:r w:rsidRPr="00AD6901">
              <w:rPr>
                <w:vertAlign w:val="superscript"/>
              </w:rPr>
              <w:t>nd</w:t>
            </w:r>
            <w:r w:rsidRPr="00AD6901">
              <w:t xml:space="preserve"> year student</w:t>
            </w:r>
          </w:p>
        </w:tc>
        <w:tc>
          <w:tcPr>
            <w:tcW w:w="384" w:type="pct"/>
          </w:tcPr>
          <w:p w:rsidR="00AD6901" w:rsidRPr="00AD6901" w:rsidRDefault="00AD6901" w:rsidP="00AD6901">
            <w:pPr>
              <w:jc w:val="both"/>
            </w:pPr>
            <w:r w:rsidRPr="00AD6901">
              <w:t>20</w:t>
            </w:r>
          </w:p>
        </w:tc>
        <w:tc>
          <w:tcPr>
            <w:tcW w:w="523" w:type="pct"/>
          </w:tcPr>
          <w:p w:rsidR="00AD6901" w:rsidRPr="00AD6901" w:rsidRDefault="00AD6901" w:rsidP="00AD6901">
            <w:pPr>
              <w:jc w:val="both"/>
            </w:pPr>
            <w:r w:rsidRPr="00AD6901">
              <w:t>4.66</w:t>
            </w:r>
          </w:p>
        </w:tc>
        <w:tc>
          <w:tcPr>
            <w:tcW w:w="523" w:type="pct"/>
          </w:tcPr>
          <w:p w:rsidR="00AD6901" w:rsidRPr="00AD6901" w:rsidRDefault="00AD6901" w:rsidP="00AD6901">
            <w:pPr>
              <w:jc w:val="both"/>
            </w:pPr>
            <w:r w:rsidRPr="00AD6901">
              <w:t>0.37</w:t>
            </w:r>
          </w:p>
        </w:tc>
        <w:tc>
          <w:tcPr>
            <w:tcW w:w="957" w:type="pct"/>
          </w:tcPr>
          <w:p w:rsidR="00AD6901" w:rsidRPr="00AD6901" w:rsidRDefault="00AD6901" w:rsidP="00AD6901">
            <w:pPr>
              <w:jc w:val="both"/>
            </w:pPr>
            <w:r w:rsidRPr="00AD6901">
              <w:t>69.33</w:t>
            </w:r>
          </w:p>
        </w:tc>
        <w:tc>
          <w:tcPr>
            <w:tcW w:w="523" w:type="pct"/>
            <w:vMerge/>
          </w:tcPr>
          <w:p w:rsidR="00AD6901" w:rsidRPr="00AD6901" w:rsidRDefault="00AD6901" w:rsidP="00AD6901">
            <w:pPr>
              <w:jc w:val="both"/>
            </w:pPr>
          </w:p>
        </w:tc>
        <w:tc>
          <w:tcPr>
            <w:tcW w:w="616" w:type="pct"/>
            <w:vMerge/>
          </w:tcPr>
          <w:p w:rsidR="00AD6901" w:rsidRPr="00AD6901" w:rsidRDefault="00AD6901" w:rsidP="00AD6901">
            <w:pPr>
              <w:jc w:val="both"/>
            </w:pPr>
          </w:p>
        </w:tc>
      </w:tr>
      <w:tr w:rsidR="00AD6901" w:rsidRPr="00AD6901" w:rsidTr="00AD6901">
        <w:tc>
          <w:tcPr>
            <w:tcW w:w="224" w:type="pct"/>
          </w:tcPr>
          <w:p w:rsidR="00AD6901" w:rsidRPr="00AD6901" w:rsidRDefault="00AD6901" w:rsidP="00AD6901">
            <w:pPr>
              <w:jc w:val="both"/>
              <w:rPr>
                <w:b/>
              </w:rPr>
            </w:pPr>
          </w:p>
        </w:tc>
        <w:tc>
          <w:tcPr>
            <w:tcW w:w="1249" w:type="pct"/>
          </w:tcPr>
          <w:p w:rsidR="00AD6901" w:rsidRPr="00AD6901" w:rsidRDefault="00AD6901" w:rsidP="00AD6901">
            <w:pPr>
              <w:jc w:val="both"/>
            </w:pPr>
            <w:r w:rsidRPr="00AD6901">
              <w:t>3</w:t>
            </w:r>
            <w:r w:rsidRPr="00AD6901">
              <w:rPr>
                <w:vertAlign w:val="superscript"/>
              </w:rPr>
              <w:t>rd</w:t>
            </w:r>
            <w:r w:rsidRPr="00AD6901">
              <w:t xml:space="preserve"> year student</w:t>
            </w:r>
          </w:p>
        </w:tc>
        <w:tc>
          <w:tcPr>
            <w:tcW w:w="384" w:type="pct"/>
          </w:tcPr>
          <w:p w:rsidR="00AD6901" w:rsidRPr="00AD6901" w:rsidRDefault="00AD6901" w:rsidP="00AD6901">
            <w:pPr>
              <w:jc w:val="both"/>
            </w:pPr>
            <w:r w:rsidRPr="00AD6901">
              <w:t>32</w:t>
            </w:r>
          </w:p>
        </w:tc>
        <w:tc>
          <w:tcPr>
            <w:tcW w:w="523" w:type="pct"/>
          </w:tcPr>
          <w:p w:rsidR="00AD6901" w:rsidRPr="00AD6901" w:rsidRDefault="00AD6901" w:rsidP="00AD6901">
            <w:pPr>
              <w:jc w:val="both"/>
            </w:pPr>
            <w:r w:rsidRPr="00AD6901">
              <w:t>4.25</w:t>
            </w:r>
          </w:p>
        </w:tc>
        <w:tc>
          <w:tcPr>
            <w:tcW w:w="523" w:type="pct"/>
          </w:tcPr>
          <w:p w:rsidR="00AD6901" w:rsidRPr="00AD6901" w:rsidRDefault="00AD6901" w:rsidP="00AD6901">
            <w:pPr>
              <w:jc w:val="both"/>
            </w:pPr>
            <w:r w:rsidRPr="00AD6901">
              <w:t>1.12</w:t>
            </w:r>
          </w:p>
        </w:tc>
        <w:tc>
          <w:tcPr>
            <w:tcW w:w="957" w:type="pct"/>
          </w:tcPr>
          <w:p w:rsidR="00AD6901" w:rsidRPr="00AD6901" w:rsidRDefault="00AD6901" w:rsidP="00AD6901">
            <w:pPr>
              <w:jc w:val="both"/>
            </w:pPr>
            <w:r w:rsidRPr="00AD6901">
              <w:t>57.67</w:t>
            </w:r>
          </w:p>
        </w:tc>
        <w:tc>
          <w:tcPr>
            <w:tcW w:w="523" w:type="pct"/>
            <w:vMerge/>
          </w:tcPr>
          <w:p w:rsidR="00AD6901" w:rsidRPr="00AD6901" w:rsidRDefault="00AD6901" w:rsidP="00AD6901">
            <w:pPr>
              <w:jc w:val="both"/>
            </w:pPr>
          </w:p>
        </w:tc>
        <w:tc>
          <w:tcPr>
            <w:tcW w:w="616" w:type="pct"/>
            <w:vMerge/>
          </w:tcPr>
          <w:p w:rsidR="00AD6901" w:rsidRPr="00AD6901" w:rsidRDefault="00AD6901" w:rsidP="00AD6901">
            <w:pPr>
              <w:jc w:val="both"/>
            </w:pPr>
          </w:p>
        </w:tc>
      </w:tr>
      <w:tr w:rsidR="00AD6901" w:rsidRPr="00AD6901" w:rsidTr="00AD6901">
        <w:tc>
          <w:tcPr>
            <w:tcW w:w="224" w:type="pct"/>
            <w:tcBorders>
              <w:bottom w:val="single" w:sz="4" w:space="0" w:color="auto"/>
            </w:tcBorders>
          </w:tcPr>
          <w:p w:rsidR="00AD6901" w:rsidRPr="00AD6901" w:rsidRDefault="00AD6901" w:rsidP="00AD6901">
            <w:pPr>
              <w:jc w:val="both"/>
              <w:rPr>
                <w:b/>
              </w:rPr>
            </w:pPr>
          </w:p>
        </w:tc>
        <w:tc>
          <w:tcPr>
            <w:tcW w:w="1249" w:type="pct"/>
            <w:tcBorders>
              <w:bottom w:val="single" w:sz="4" w:space="0" w:color="auto"/>
            </w:tcBorders>
          </w:tcPr>
          <w:p w:rsidR="00AD6901" w:rsidRPr="00AD6901" w:rsidRDefault="00AD6901" w:rsidP="00AD6901">
            <w:pPr>
              <w:jc w:val="both"/>
            </w:pPr>
            <w:r w:rsidRPr="00AD6901">
              <w:t>4</w:t>
            </w:r>
            <w:r w:rsidRPr="00AD6901">
              <w:rPr>
                <w:vertAlign w:val="superscript"/>
              </w:rPr>
              <w:t>th</w:t>
            </w:r>
            <w:r w:rsidRPr="00AD6901">
              <w:t xml:space="preserve"> year student</w:t>
            </w:r>
          </w:p>
        </w:tc>
        <w:tc>
          <w:tcPr>
            <w:tcW w:w="384" w:type="pct"/>
            <w:tcBorders>
              <w:bottom w:val="single" w:sz="4" w:space="0" w:color="auto"/>
            </w:tcBorders>
          </w:tcPr>
          <w:p w:rsidR="00AD6901" w:rsidRPr="00AD6901" w:rsidRDefault="00AD6901" w:rsidP="00AD6901">
            <w:pPr>
              <w:jc w:val="both"/>
            </w:pPr>
            <w:r w:rsidRPr="00AD6901">
              <w:t>44</w:t>
            </w:r>
          </w:p>
        </w:tc>
        <w:tc>
          <w:tcPr>
            <w:tcW w:w="523" w:type="pct"/>
            <w:tcBorders>
              <w:bottom w:val="single" w:sz="4" w:space="0" w:color="auto"/>
            </w:tcBorders>
          </w:tcPr>
          <w:p w:rsidR="00AD6901" w:rsidRPr="00AD6901" w:rsidRDefault="00AD6901" w:rsidP="00AD6901">
            <w:pPr>
              <w:jc w:val="both"/>
            </w:pPr>
            <w:r w:rsidRPr="00AD6901">
              <w:t>4.50</w:t>
            </w:r>
          </w:p>
        </w:tc>
        <w:tc>
          <w:tcPr>
            <w:tcW w:w="523" w:type="pct"/>
            <w:tcBorders>
              <w:bottom w:val="single" w:sz="4" w:space="0" w:color="auto"/>
            </w:tcBorders>
          </w:tcPr>
          <w:p w:rsidR="00AD6901" w:rsidRPr="00AD6901" w:rsidRDefault="00AD6901" w:rsidP="00AD6901">
            <w:pPr>
              <w:jc w:val="both"/>
            </w:pPr>
            <w:r w:rsidRPr="00AD6901">
              <w:t>0.49</w:t>
            </w:r>
          </w:p>
        </w:tc>
        <w:tc>
          <w:tcPr>
            <w:tcW w:w="957" w:type="pct"/>
            <w:tcBorders>
              <w:bottom w:val="single" w:sz="4" w:space="0" w:color="auto"/>
            </w:tcBorders>
          </w:tcPr>
          <w:p w:rsidR="00AD6901" w:rsidRPr="00AD6901" w:rsidRDefault="00AD6901" w:rsidP="00AD6901">
            <w:pPr>
              <w:jc w:val="both"/>
            </w:pPr>
            <w:r w:rsidRPr="00AD6901">
              <w:t>58.58</w:t>
            </w:r>
          </w:p>
        </w:tc>
        <w:tc>
          <w:tcPr>
            <w:tcW w:w="523" w:type="pct"/>
            <w:vMerge/>
            <w:tcBorders>
              <w:bottom w:val="single" w:sz="4" w:space="0" w:color="auto"/>
            </w:tcBorders>
          </w:tcPr>
          <w:p w:rsidR="00AD6901" w:rsidRPr="00AD6901" w:rsidRDefault="00AD6901" w:rsidP="00AD6901">
            <w:pPr>
              <w:jc w:val="both"/>
            </w:pPr>
          </w:p>
        </w:tc>
        <w:tc>
          <w:tcPr>
            <w:tcW w:w="616" w:type="pct"/>
            <w:vMerge/>
            <w:tcBorders>
              <w:bottom w:val="single" w:sz="4" w:space="0" w:color="auto"/>
            </w:tcBorders>
          </w:tcPr>
          <w:p w:rsidR="00AD6901" w:rsidRPr="00AD6901" w:rsidRDefault="00AD6901" w:rsidP="00AD6901">
            <w:pPr>
              <w:jc w:val="both"/>
            </w:pPr>
          </w:p>
        </w:tc>
      </w:tr>
      <w:tr w:rsidR="00AD6901" w:rsidRPr="00AD6901" w:rsidTr="00AD6901">
        <w:tc>
          <w:tcPr>
            <w:tcW w:w="5000" w:type="pct"/>
            <w:gridSpan w:val="8"/>
            <w:tcBorders>
              <w:top w:val="single" w:sz="4" w:space="0" w:color="auto"/>
            </w:tcBorders>
          </w:tcPr>
          <w:p w:rsidR="00AD6901" w:rsidRPr="00AD6901" w:rsidRDefault="00AD6901" w:rsidP="00AD6901">
            <w:pPr>
              <w:jc w:val="both"/>
            </w:pPr>
          </w:p>
        </w:tc>
      </w:tr>
    </w:tbl>
    <w:p w:rsidR="00AD6901" w:rsidRPr="00AD6901" w:rsidRDefault="00AD6901" w:rsidP="00AD6901">
      <w:pPr>
        <w:ind w:firstLine="720"/>
        <w:jc w:val="both"/>
      </w:pPr>
      <w:r w:rsidRPr="00AD6901">
        <w:t xml:space="preserve">In Table 2, it is seen that the general democratic perception and attitude scores of the pre-service music teachers do not change according to class level, </w:t>
      </w:r>
      <w:r w:rsidRPr="00AD6901">
        <w:rPr>
          <w:i/>
        </w:rPr>
        <w:t>H</w:t>
      </w:r>
      <w:r w:rsidRPr="00AD6901">
        <w:t xml:space="preserve">(3) = 1.32, </w:t>
      </w:r>
      <w:r w:rsidRPr="00AD6901">
        <w:rPr>
          <w:i/>
        </w:rPr>
        <w:t>p</w:t>
      </w:r>
      <w:r w:rsidRPr="00AD6901">
        <w:t xml:space="preserve"> = .725. It is also seen that the scores of each class level is quite close in the sub-dimensions and there is no significant difference between them. This can be interpreted as no significant change happens in students’ democratic perceptions and attitudes during university education.</w:t>
      </w:r>
    </w:p>
    <w:p w:rsidR="00AD6901" w:rsidRPr="00AD6901" w:rsidRDefault="00AD6901" w:rsidP="00AD6901">
      <w:pPr>
        <w:jc w:val="both"/>
      </w:pPr>
    </w:p>
    <w:tbl>
      <w:tblPr>
        <w:tblW w:w="5000" w:type="pct"/>
        <w:tblLook w:val="04A0" w:firstRow="1" w:lastRow="0" w:firstColumn="1" w:lastColumn="0" w:noHBand="0" w:noVBand="1"/>
      </w:tblPr>
      <w:tblGrid>
        <w:gridCol w:w="1507"/>
        <w:gridCol w:w="405"/>
        <w:gridCol w:w="1351"/>
        <w:gridCol w:w="1064"/>
        <w:gridCol w:w="1378"/>
        <w:gridCol w:w="1509"/>
        <w:gridCol w:w="960"/>
        <w:gridCol w:w="830"/>
      </w:tblGrid>
      <w:tr w:rsidR="00AD6901" w:rsidRPr="00AD6901" w:rsidTr="00AD6901">
        <w:tc>
          <w:tcPr>
            <w:tcW w:w="5000" w:type="pct"/>
            <w:gridSpan w:val="8"/>
            <w:tcBorders>
              <w:bottom w:val="single" w:sz="4" w:space="0" w:color="auto"/>
            </w:tcBorders>
          </w:tcPr>
          <w:p w:rsidR="00AD6901" w:rsidRPr="00AD6901" w:rsidRDefault="00AD6901" w:rsidP="00AD6901">
            <w:pPr>
              <w:jc w:val="both"/>
            </w:pPr>
            <w:r w:rsidRPr="00AD6901">
              <w:t xml:space="preserve">Table 3 Correlations of Democratic Perceptions and Attitudes of Pre-service Music Teachers with Income and GPA Variables </w:t>
            </w:r>
          </w:p>
        </w:tc>
      </w:tr>
      <w:tr w:rsidR="00AD6901" w:rsidRPr="00AD6901" w:rsidTr="00AD6901">
        <w:tc>
          <w:tcPr>
            <w:tcW w:w="837" w:type="pct"/>
            <w:tcBorders>
              <w:top w:val="single" w:sz="4" w:space="0" w:color="auto"/>
              <w:bottom w:val="single" w:sz="12" w:space="0" w:color="auto"/>
            </w:tcBorders>
          </w:tcPr>
          <w:p w:rsidR="00AD6901" w:rsidRPr="00AD6901" w:rsidRDefault="00AD6901" w:rsidP="00AD6901">
            <w:pPr>
              <w:jc w:val="both"/>
            </w:pPr>
          </w:p>
        </w:tc>
        <w:tc>
          <w:tcPr>
            <w:tcW w:w="225" w:type="pct"/>
            <w:tcBorders>
              <w:top w:val="single" w:sz="4" w:space="0" w:color="auto"/>
              <w:bottom w:val="single" w:sz="12" w:space="0" w:color="auto"/>
            </w:tcBorders>
          </w:tcPr>
          <w:p w:rsidR="00AD6901" w:rsidRPr="00AD6901" w:rsidRDefault="00AD6901" w:rsidP="00AD6901">
            <w:pPr>
              <w:jc w:val="both"/>
            </w:pPr>
          </w:p>
        </w:tc>
        <w:tc>
          <w:tcPr>
            <w:tcW w:w="750" w:type="pct"/>
            <w:tcBorders>
              <w:top w:val="single" w:sz="4" w:space="0" w:color="auto"/>
              <w:bottom w:val="single" w:sz="12" w:space="0" w:color="auto"/>
            </w:tcBorders>
          </w:tcPr>
          <w:p w:rsidR="00AD6901" w:rsidRPr="00AD6901" w:rsidRDefault="00AD6901" w:rsidP="00AD6901">
            <w:pPr>
              <w:jc w:val="both"/>
            </w:pPr>
            <w:r w:rsidRPr="00AD6901">
              <w:t>Democratic</w:t>
            </w:r>
          </w:p>
        </w:tc>
        <w:tc>
          <w:tcPr>
            <w:tcW w:w="591" w:type="pct"/>
            <w:tcBorders>
              <w:top w:val="single" w:sz="4" w:space="0" w:color="auto"/>
              <w:bottom w:val="single" w:sz="12" w:space="0" w:color="auto"/>
            </w:tcBorders>
          </w:tcPr>
          <w:p w:rsidR="00AD6901" w:rsidRPr="00AD6901" w:rsidRDefault="00AD6901" w:rsidP="00AD6901">
            <w:pPr>
              <w:jc w:val="both"/>
            </w:pPr>
            <w:r w:rsidRPr="00AD6901">
              <w:t>Personal</w:t>
            </w:r>
          </w:p>
        </w:tc>
        <w:tc>
          <w:tcPr>
            <w:tcW w:w="765" w:type="pct"/>
            <w:tcBorders>
              <w:top w:val="single" w:sz="4" w:space="0" w:color="auto"/>
              <w:bottom w:val="single" w:sz="12" w:space="0" w:color="auto"/>
            </w:tcBorders>
          </w:tcPr>
          <w:p w:rsidR="00AD6901" w:rsidRPr="00AD6901" w:rsidRDefault="00AD6901" w:rsidP="00AD6901">
            <w:pPr>
              <w:jc w:val="both"/>
            </w:pPr>
            <w:r w:rsidRPr="00AD6901">
              <w:t>Educational</w:t>
            </w:r>
          </w:p>
        </w:tc>
        <w:tc>
          <w:tcPr>
            <w:tcW w:w="838" w:type="pct"/>
            <w:tcBorders>
              <w:top w:val="single" w:sz="4" w:space="0" w:color="auto"/>
              <w:bottom w:val="single" w:sz="12" w:space="0" w:color="auto"/>
            </w:tcBorders>
          </w:tcPr>
          <w:p w:rsidR="00AD6901" w:rsidRPr="00AD6901" w:rsidRDefault="00AD6901" w:rsidP="00AD6901">
            <w:pPr>
              <w:jc w:val="both"/>
            </w:pPr>
            <w:r w:rsidRPr="00AD6901">
              <w:t>Occupational</w:t>
            </w:r>
          </w:p>
        </w:tc>
        <w:tc>
          <w:tcPr>
            <w:tcW w:w="533" w:type="pct"/>
            <w:tcBorders>
              <w:top w:val="single" w:sz="4" w:space="0" w:color="auto"/>
              <w:bottom w:val="single" w:sz="12" w:space="0" w:color="auto"/>
            </w:tcBorders>
          </w:tcPr>
          <w:p w:rsidR="00AD6901" w:rsidRPr="00AD6901" w:rsidRDefault="00AD6901" w:rsidP="00AD6901">
            <w:pPr>
              <w:jc w:val="both"/>
            </w:pPr>
            <w:r w:rsidRPr="00AD6901">
              <w:t>Income</w:t>
            </w:r>
          </w:p>
        </w:tc>
        <w:tc>
          <w:tcPr>
            <w:tcW w:w="460" w:type="pct"/>
            <w:tcBorders>
              <w:top w:val="single" w:sz="4" w:space="0" w:color="auto"/>
              <w:bottom w:val="single" w:sz="12" w:space="0" w:color="auto"/>
            </w:tcBorders>
          </w:tcPr>
          <w:p w:rsidR="00AD6901" w:rsidRPr="00AD6901" w:rsidRDefault="00AD6901" w:rsidP="00AD6901">
            <w:pPr>
              <w:jc w:val="both"/>
            </w:pPr>
            <w:r w:rsidRPr="00AD6901">
              <w:t>GPA</w:t>
            </w:r>
          </w:p>
        </w:tc>
      </w:tr>
      <w:tr w:rsidR="00AD6901" w:rsidRPr="00AD6901" w:rsidTr="00AD6901">
        <w:tc>
          <w:tcPr>
            <w:tcW w:w="837" w:type="pct"/>
            <w:tcBorders>
              <w:top w:val="single" w:sz="12" w:space="0" w:color="auto"/>
            </w:tcBorders>
          </w:tcPr>
          <w:p w:rsidR="00AD6901" w:rsidRPr="00AD6901" w:rsidRDefault="00AD6901" w:rsidP="00AD6901">
            <w:pPr>
              <w:jc w:val="both"/>
            </w:pPr>
            <w:r w:rsidRPr="00AD6901">
              <w:t>Democratic</w:t>
            </w:r>
          </w:p>
        </w:tc>
        <w:tc>
          <w:tcPr>
            <w:tcW w:w="225" w:type="pct"/>
            <w:tcBorders>
              <w:top w:val="single" w:sz="12" w:space="0" w:color="auto"/>
            </w:tcBorders>
          </w:tcPr>
          <w:p w:rsidR="00AD6901" w:rsidRPr="00AD6901" w:rsidRDefault="00AD6901" w:rsidP="00AD6901">
            <w:pPr>
              <w:jc w:val="both"/>
              <w:rPr>
                <w:i/>
              </w:rPr>
            </w:pPr>
            <w:r w:rsidRPr="00AD6901">
              <w:rPr>
                <w:i/>
              </w:rPr>
              <w:t>r</w:t>
            </w:r>
            <w:r w:rsidRPr="00AD6901">
              <w:rPr>
                <w:i/>
                <w:vertAlign w:val="subscript"/>
              </w:rPr>
              <w:t>s</w:t>
            </w:r>
          </w:p>
        </w:tc>
        <w:tc>
          <w:tcPr>
            <w:tcW w:w="750" w:type="pct"/>
            <w:tcBorders>
              <w:top w:val="single" w:sz="12" w:space="0" w:color="auto"/>
            </w:tcBorders>
          </w:tcPr>
          <w:p w:rsidR="00AD6901" w:rsidRPr="00AD6901" w:rsidRDefault="00AD6901" w:rsidP="00AD6901">
            <w:pPr>
              <w:jc w:val="both"/>
            </w:pPr>
            <w:r w:rsidRPr="00AD6901">
              <w:t>–</w:t>
            </w:r>
          </w:p>
        </w:tc>
        <w:tc>
          <w:tcPr>
            <w:tcW w:w="591" w:type="pct"/>
            <w:tcBorders>
              <w:top w:val="single" w:sz="12" w:space="0" w:color="auto"/>
            </w:tcBorders>
          </w:tcPr>
          <w:p w:rsidR="00AD6901" w:rsidRPr="00AD6901" w:rsidRDefault="00AD6901" w:rsidP="00AD6901">
            <w:pPr>
              <w:jc w:val="both"/>
              <w:rPr>
                <w:b/>
              </w:rPr>
            </w:pPr>
            <w:r w:rsidRPr="00AD6901">
              <w:rPr>
                <w:b/>
              </w:rPr>
              <w:t>0.911</w:t>
            </w:r>
          </w:p>
        </w:tc>
        <w:tc>
          <w:tcPr>
            <w:tcW w:w="765" w:type="pct"/>
            <w:tcBorders>
              <w:top w:val="single" w:sz="12" w:space="0" w:color="auto"/>
            </w:tcBorders>
          </w:tcPr>
          <w:p w:rsidR="00AD6901" w:rsidRPr="00AD6901" w:rsidRDefault="00AD6901" w:rsidP="00AD6901">
            <w:pPr>
              <w:jc w:val="both"/>
              <w:rPr>
                <w:b/>
              </w:rPr>
            </w:pPr>
            <w:r w:rsidRPr="00AD6901">
              <w:rPr>
                <w:b/>
              </w:rPr>
              <w:t>0.933</w:t>
            </w:r>
          </w:p>
        </w:tc>
        <w:tc>
          <w:tcPr>
            <w:tcW w:w="838" w:type="pct"/>
            <w:tcBorders>
              <w:top w:val="single" w:sz="12" w:space="0" w:color="auto"/>
            </w:tcBorders>
          </w:tcPr>
          <w:p w:rsidR="00AD6901" w:rsidRPr="00AD6901" w:rsidRDefault="00AD6901" w:rsidP="00AD6901">
            <w:pPr>
              <w:jc w:val="both"/>
              <w:rPr>
                <w:b/>
              </w:rPr>
            </w:pPr>
            <w:r w:rsidRPr="00AD6901">
              <w:rPr>
                <w:b/>
              </w:rPr>
              <w:t>0.910</w:t>
            </w:r>
          </w:p>
        </w:tc>
        <w:tc>
          <w:tcPr>
            <w:tcW w:w="533" w:type="pct"/>
            <w:tcBorders>
              <w:top w:val="single" w:sz="12" w:space="0" w:color="auto"/>
            </w:tcBorders>
          </w:tcPr>
          <w:p w:rsidR="00AD6901" w:rsidRPr="00AD6901" w:rsidRDefault="00AD6901" w:rsidP="00AD6901">
            <w:pPr>
              <w:jc w:val="both"/>
              <w:rPr>
                <w:b/>
              </w:rPr>
            </w:pPr>
            <w:r w:rsidRPr="00AD6901">
              <w:rPr>
                <w:b/>
              </w:rPr>
              <w:t>- 0.199</w:t>
            </w:r>
          </w:p>
        </w:tc>
        <w:tc>
          <w:tcPr>
            <w:tcW w:w="460" w:type="pct"/>
            <w:tcBorders>
              <w:top w:val="single" w:sz="12" w:space="0" w:color="auto"/>
            </w:tcBorders>
          </w:tcPr>
          <w:p w:rsidR="00AD6901" w:rsidRPr="00AD6901" w:rsidRDefault="00AD6901" w:rsidP="00AD6901">
            <w:pPr>
              <w:jc w:val="both"/>
            </w:pPr>
            <w:r w:rsidRPr="00AD6901">
              <w:t>0.110</w:t>
            </w:r>
          </w:p>
        </w:tc>
      </w:tr>
      <w:tr w:rsidR="00AD6901" w:rsidRPr="00AD6901" w:rsidTr="00AD6901">
        <w:tc>
          <w:tcPr>
            <w:tcW w:w="837" w:type="pct"/>
          </w:tcPr>
          <w:p w:rsidR="00AD6901" w:rsidRPr="00AD6901" w:rsidRDefault="00AD6901" w:rsidP="00AD6901">
            <w:pPr>
              <w:jc w:val="both"/>
            </w:pPr>
          </w:p>
        </w:tc>
        <w:tc>
          <w:tcPr>
            <w:tcW w:w="225" w:type="pct"/>
          </w:tcPr>
          <w:p w:rsidR="00AD6901" w:rsidRPr="00AD6901" w:rsidRDefault="00AD6901" w:rsidP="00AD6901">
            <w:pPr>
              <w:jc w:val="both"/>
              <w:rPr>
                <w:i/>
              </w:rPr>
            </w:pPr>
            <w:r w:rsidRPr="00AD6901">
              <w:rPr>
                <w:i/>
              </w:rPr>
              <w:t>p</w:t>
            </w:r>
          </w:p>
        </w:tc>
        <w:tc>
          <w:tcPr>
            <w:tcW w:w="750" w:type="pct"/>
          </w:tcPr>
          <w:p w:rsidR="00AD6901" w:rsidRPr="00AD6901" w:rsidRDefault="00AD6901" w:rsidP="00AD6901">
            <w:pPr>
              <w:jc w:val="both"/>
            </w:pPr>
            <w:r w:rsidRPr="00AD6901">
              <w:t>–</w:t>
            </w:r>
          </w:p>
        </w:tc>
        <w:tc>
          <w:tcPr>
            <w:tcW w:w="591" w:type="pct"/>
          </w:tcPr>
          <w:p w:rsidR="00AD6901" w:rsidRPr="00AD6901" w:rsidRDefault="00AD6901" w:rsidP="00AD6901">
            <w:pPr>
              <w:jc w:val="both"/>
            </w:pPr>
            <w:r w:rsidRPr="00AD6901">
              <w:t>&lt; 0.001</w:t>
            </w:r>
          </w:p>
        </w:tc>
        <w:tc>
          <w:tcPr>
            <w:tcW w:w="765" w:type="pct"/>
          </w:tcPr>
          <w:p w:rsidR="00AD6901" w:rsidRPr="00AD6901" w:rsidRDefault="00AD6901" w:rsidP="00AD6901">
            <w:pPr>
              <w:jc w:val="both"/>
            </w:pPr>
            <w:r w:rsidRPr="00AD6901">
              <w:t>&lt; 0.001</w:t>
            </w:r>
          </w:p>
        </w:tc>
        <w:tc>
          <w:tcPr>
            <w:tcW w:w="838" w:type="pct"/>
          </w:tcPr>
          <w:p w:rsidR="00AD6901" w:rsidRPr="00AD6901" w:rsidRDefault="00AD6901" w:rsidP="00AD6901">
            <w:pPr>
              <w:jc w:val="both"/>
            </w:pPr>
            <w:r w:rsidRPr="00AD6901">
              <w:t>&lt; 0.001</w:t>
            </w:r>
          </w:p>
        </w:tc>
        <w:tc>
          <w:tcPr>
            <w:tcW w:w="533" w:type="pct"/>
          </w:tcPr>
          <w:p w:rsidR="00AD6901" w:rsidRPr="00AD6901" w:rsidRDefault="00AD6901" w:rsidP="00AD6901">
            <w:pPr>
              <w:jc w:val="both"/>
            </w:pPr>
            <w:r w:rsidRPr="00AD6901">
              <w:t>0.031</w:t>
            </w:r>
          </w:p>
        </w:tc>
        <w:tc>
          <w:tcPr>
            <w:tcW w:w="460" w:type="pct"/>
          </w:tcPr>
          <w:p w:rsidR="00AD6901" w:rsidRPr="00AD6901" w:rsidRDefault="00AD6901" w:rsidP="00AD6901">
            <w:pPr>
              <w:jc w:val="both"/>
            </w:pPr>
            <w:r w:rsidRPr="00AD6901">
              <w:t>0.236</w:t>
            </w:r>
          </w:p>
        </w:tc>
      </w:tr>
      <w:tr w:rsidR="00AD6901" w:rsidRPr="00AD6901" w:rsidTr="00AD6901">
        <w:tc>
          <w:tcPr>
            <w:tcW w:w="837" w:type="pct"/>
          </w:tcPr>
          <w:p w:rsidR="00AD6901" w:rsidRPr="00AD6901" w:rsidRDefault="00AD6901" w:rsidP="00AD6901">
            <w:pPr>
              <w:jc w:val="both"/>
            </w:pPr>
            <w:r w:rsidRPr="00AD6901">
              <w:t>Personal</w:t>
            </w:r>
          </w:p>
        </w:tc>
        <w:tc>
          <w:tcPr>
            <w:tcW w:w="225" w:type="pct"/>
          </w:tcPr>
          <w:p w:rsidR="00AD6901" w:rsidRPr="00AD6901" w:rsidRDefault="00AD6901" w:rsidP="00AD6901">
            <w:pPr>
              <w:jc w:val="both"/>
              <w:rPr>
                <w:i/>
              </w:rPr>
            </w:pPr>
            <w:r w:rsidRPr="00AD6901">
              <w:rPr>
                <w:i/>
              </w:rPr>
              <w:t>r</w:t>
            </w:r>
            <w:r w:rsidRPr="00AD6901">
              <w:rPr>
                <w:i/>
                <w:vertAlign w:val="subscript"/>
              </w:rPr>
              <w:t>s</w:t>
            </w:r>
          </w:p>
        </w:tc>
        <w:tc>
          <w:tcPr>
            <w:tcW w:w="750" w:type="pct"/>
          </w:tcPr>
          <w:p w:rsidR="00AD6901" w:rsidRPr="00AD6901" w:rsidRDefault="00AD6901" w:rsidP="00AD6901">
            <w:pPr>
              <w:jc w:val="both"/>
            </w:pPr>
          </w:p>
        </w:tc>
        <w:tc>
          <w:tcPr>
            <w:tcW w:w="591" w:type="pct"/>
          </w:tcPr>
          <w:p w:rsidR="00AD6901" w:rsidRPr="00AD6901" w:rsidRDefault="00AD6901" w:rsidP="00AD6901">
            <w:pPr>
              <w:jc w:val="both"/>
            </w:pPr>
            <w:r w:rsidRPr="00AD6901">
              <w:t>–</w:t>
            </w:r>
          </w:p>
        </w:tc>
        <w:tc>
          <w:tcPr>
            <w:tcW w:w="765" w:type="pct"/>
          </w:tcPr>
          <w:p w:rsidR="00AD6901" w:rsidRPr="00AD6901" w:rsidRDefault="00AD6901" w:rsidP="00AD6901">
            <w:pPr>
              <w:jc w:val="both"/>
              <w:rPr>
                <w:b/>
              </w:rPr>
            </w:pPr>
            <w:r w:rsidRPr="00AD6901">
              <w:rPr>
                <w:b/>
              </w:rPr>
              <w:t>0.796</w:t>
            </w:r>
          </w:p>
        </w:tc>
        <w:tc>
          <w:tcPr>
            <w:tcW w:w="838" w:type="pct"/>
          </w:tcPr>
          <w:p w:rsidR="00AD6901" w:rsidRPr="00AD6901" w:rsidRDefault="00AD6901" w:rsidP="00AD6901">
            <w:pPr>
              <w:jc w:val="both"/>
              <w:rPr>
                <w:b/>
              </w:rPr>
            </w:pPr>
            <w:r w:rsidRPr="00AD6901">
              <w:rPr>
                <w:b/>
              </w:rPr>
              <w:t>0.723</w:t>
            </w:r>
          </w:p>
        </w:tc>
        <w:tc>
          <w:tcPr>
            <w:tcW w:w="533" w:type="pct"/>
          </w:tcPr>
          <w:p w:rsidR="00AD6901" w:rsidRPr="00AD6901" w:rsidRDefault="00AD6901" w:rsidP="00AD6901">
            <w:pPr>
              <w:jc w:val="both"/>
            </w:pPr>
            <w:r w:rsidRPr="00AD6901">
              <w:t>- 0.169</w:t>
            </w:r>
          </w:p>
        </w:tc>
        <w:tc>
          <w:tcPr>
            <w:tcW w:w="460" w:type="pct"/>
          </w:tcPr>
          <w:p w:rsidR="00AD6901" w:rsidRPr="00AD6901" w:rsidRDefault="00AD6901" w:rsidP="00AD6901">
            <w:pPr>
              <w:jc w:val="both"/>
            </w:pPr>
            <w:r w:rsidRPr="00AD6901">
              <w:t>0.064</w:t>
            </w:r>
          </w:p>
        </w:tc>
      </w:tr>
      <w:tr w:rsidR="00AD6901" w:rsidRPr="00AD6901" w:rsidTr="00AD6901">
        <w:tc>
          <w:tcPr>
            <w:tcW w:w="837" w:type="pct"/>
          </w:tcPr>
          <w:p w:rsidR="00AD6901" w:rsidRPr="00AD6901" w:rsidRDefault="00AD6901" w:rsidP="00AD6901">
            <w:pPr>
              <w:jc w:val="both"/>
            </w:pPr>
          </w:p>
        </w:tc>
        <w:tc>
          <w:tcPr>
            <w:tcW w:w="225" w:type="pct"/>
          </w:tcPr>
          <w:p w:rsidR="00AD6901" w:rsidRPr="00AD6901" w:rsidRDefault="00AD6901" w:rsidP="00AD6901">
            <w:pPr>
              <w:jc w:val="both"/>
              <w:rPr>
                <w:i/>
              </w:rPr>
            </w:pPr>
            <w:r w:rsidRPr="00AD6901">
              <w:rPr>
                <w:i/>
              </w:rPr>
              <w:t>p</w:t>
            </w:r>
          </w:p>
        </w:tc>
        <w:tc>
          <w:tcPr>
            <w:tcW w:w="750" w:type="pct"/>
          </w:tcPr>
          <w:p w:rsidR="00AD6901" w:rsidRPr="00AD6901" w:rsidRDefault="00AD6901" w:rsidP="00AD6901">
            <w:pPr>
              <w:jc w:val="both"/>
            </w:pPr>
          </w:p>
        </w:tc>
        <w:tc>
          <w:tcPr>
            <w:tcW w:w="591" w:type="pct"/>
          </w:tcPr>
          <w:p w:rsidR="00AD6901" w:rsidRPr="00AD6901" w:rsidRDefault="00AD6901" w:rsidP="00AD6901">
            <w:pPr>
              <w:jc w:val="both"/>
            </w:pPr>
            <w:r w:rsidRPr="00AD6901">
              <w:t>–</w:t>
            </w:r>
          </w:p>
        </w:tc>
        <w:tc>
          <w:tcPr>
            <w:tcW w:w="765" w:type="pct"/>
          </w:tcPr>
          <w:p w:rsidR="00AD6901" w:rsidRPr="00AD6901" w:rsidRDefault="00AD6901" w:rsidP="00AD6901">
            <w:pPr>
              <w:jc w:val="both"/>
            </w:pPr>
            <w:r w:rsidRPr="00AD6901">
              <w:t>&lt; 0.001</w:t>
            </w:r>
          </w:p>
        </w:tc>
        <w:tc>
          <w:tcPr>
            <w:tcW w:w="838" w:type="pct"/>
          </w:tcPr>
          <w:p w:rsidR="00AD6901" w:rsidRPr="00AD6901" w:rsidRDefault="00AD6901" w:rsidP="00AD6901">
            <w:pPr>
              <w:jc w:val="both"/>
            </w:pPr>
            <w:r w:rsidRPr="00AD6901">
              <w:t>&lt; 0.001</w:t>
            </w:r>
          </w:p>
        </w:tc>
        <w:tc>
          <w:tcPr>
            <w:tcW w:w="533" w:type="pct"/>
          </w:tcPr>
          <w:p w:rsidR="00AD6901" w:rsidRPr="00AD6901" w:rsidRDefault="00AD6901" w:rsidP="00AD6901">
            <w:pPr>
              <w:jc w:val="both"/>
            </w:pPr>
            <w:r w:rsidRPr="00AD6901">
              <w:t>0.067</w:t>
            </w:r>
          </w:p>
        </w:tc>
        <w:tc>
          <w:tcPr>
            <w:tcW w:w="460" w:type="pct"/>
          </w:tcPr>
          <w:p w:rsidR="00AD6901" w:rsidRPr="00AD6901" w:rsidRDefault="00AD6901" w:rsidP="00AD6901">
            <w:pPr>
              <w:jc w:val="both"/>
            </w:pPr>
            <w:r w:rsidRPr="00AD6901">
              <w:t>0.492</w:t>
            </w:r>
          </w:p>
        </w:tc>
      </w:tr>
      <w:tr w:rsidR="00AD6901" w:rsidRPr="00AD6901" w:rsidTr="00AD6901">
        <w:tc>
          <w:tcPr>
            <w:tcW w:w="837" w:type="pct"/>
          </w:tcPr>
          <w:p w:rsidR="00AD6901" w:rsidRPr="00AD6901" w:rsidRDefault="00AD6901" w:rsidP="00AD6901">
            <w:pPr>
              <w:jc w:val="both"/>
            </w:pPr>
            <w:r w:rsidRPr="00AD6901">
              <w:t>Educational</w:t>
            </w:r>
          </w:p>
        </w:tc>
        <w:tc>
          <w:tcPr>
            <w:tcW w:w="225" w:type="pct"/>
          </w:tcPr>
          <w:p w:rsidR="00AD6901" w:rsidRPr="00AD6901" w:rsidRDefault="00AD6901" w:rsidP="00AD6901">
            <w:pPr>
              <w:jc w:val="both"/>
              <w:rPr>
                <w:i/>
              </w:rPr>
            </w:pPr>
            <w:r w:rsidRPr="00AD6901">
              <w:rPr>
                <w:i/>
              </w:rPr>
              <w:t>r</w:t>
            </w:r>
            <w:r w:rsidRPr="00AD6901">
              <w:rPr>
                <w:i/>
                <w:vertAlign w:val="subscript"/>
              </w:rPr>
              <w:t>s</w:t>
            </w:r>
          </w:p>
        </w:tc>
        <w:tc>
          <w:tcPr>
            <w:tcW w:w="750" w:type="pct"/>
          </w:tcPr>
          <w:p w:rsidR="00AD6901" w:rsidRPr="00AD6901" w:rsidRDefault="00AD6901" w:rsidP="00AD6901">
            <w:pPr>
              <w:jc w:val="both"/>
            </w:pPr>
          </w:p>
        </w:tc>
        <w:tc>
          <w:tcPr>
            <w:tcW w:w="591" w:type="pct"/>
          </w:tcPr>
          <w:p w:rsidR="00AD6901" w:rsidRPr="00AD6901" w:rsidRDefault="00AD6901" w:rsidP="00AD6901">
            <w:pPr>
              <w:jc w:val="both"/>
            </w:pPr>
          </w:p>
        </w:tc>
        <w:tc>
          <w:tcPr>
            <w:tcW w:w="765" w:type="pct"/>
          </w:tcPr>
          <w:p w:rsidR="00AD6901" w:rsidRPr="00AD6901" w:rsidRDefault="00AD6901" w:rsidP="00AD6901">
            <w:pPr>
              <w:jc w:val="both"/>
            </w:pPr>
            <w:r w:rsidRPr="00AD6901">
              <w:t>–</w:t>
            </w:r>
          </w:p>
        </w:tc>
        <w:tc>
          <w:tcPr>
            <w:tcW w:w="838" w:type="pct"/>
          </w:tcPr>
          <w:p w:rsidR="00AD6901" w:rsidRPr="00AD6901" w:rsidRDefault="00AD6901" w:rsidP="00AD6901">
            <w:pPr>
              <w:jc w:val="both"/>
              <w:rPr>
                <w:b/>
              </w:rPr>
            </w:pPr>
            <w:r w:rsidRPr="00AD6901">
              <w:rPr>
                <w:b/>
              </w:rPr>
              <w:t>0.831</w:t>
            </w:r>
          </w:p>
        </w:tc>
        <w:tc>
          <w:tcPr>
            <w:tcW w:w="533" w:type="pct"/>
          </w:tcPr>
          <w:p w:rsidR="00AD6901" w:rsidRPr="00AD6901" w:rsidRDefault="00AD6901" w:rsidP="00AD6901">
            <w:pPr>
              <w:jc w:val="both"/>
            </w:pPr>
            <w:r w:rsidRPr="00AD6901">
              <w:t>- 0.160</w:t>
            </w:r>
          </w:p>
        </w:tc>
        <w:tc>
          <w:tcPr>
            <w:tcW w:w="460" w:type="pct"/>
          </w:tcPr>
          <w:p w:rsidR="00AD6901" w:rsidRPr="00AD6901" w:rsidRDefault="00AD6901" w:rsidP="00AD6901">
            <w:pPr>
              <w:jc w:val="both"/>
            </w:pPr>
            <w:r w:rsidRPr="00AD6901">
              <w:t>0.157</w:t>
            </w:r>
          </w:p>
        </w:tc>
      </w:tr>
      <w:tr w:rsidR="00AD6901" w:rsidRPr="00AD6901" w:rsidTr="00AD6901">
        <w:tc>
          <w:tcPr>
            <w:tcW w:w="837" w:type="pct"/>
          </w:tcPr>
          <w:p w:rsidR="00AD6901" w:rsidRPr="00AD6901" w:rsidRDefault="00AD6901" w:rsidP="00AD6901">
            <w:pPr>
              <w:jc w:val="both"/>
            </w:pPr>
          </w:p>
        </w:tc>
        <w:tc>
          <w:tcPr>
            <w:tcW w:w="225" w:type="pct"/>
          </w:tcPr>
          <w:p w:rsidR="00AD6901" w:rsidRPr="00AD6901" w:rsidRDefault="00AD6901" w:rsidP="00AD6901">
            <w:pPr>
              <w:jc w:val="both"/>
              <w:rPr>
                <w:i/>
              </w:rPr>
            </w:pPr>
            <w:r w:rsidRPr="00AD6901">
              <w:rPr>
                <w:i/>
              </w:rPr>
              <w:t>p</w:t>
            </w:r>
          </w:p>
        </w:tc>
        <w:tc>
          <w:tcPr>
            <w:tcW w:w="750" w:type="pct"/>
          </w:tcPr>
          <w:p w:rsidR="00AD6901" w:rsidRPr="00AD6901" w:rsidRDefault="00AD6901" w:rsidP="00AD6901">
            <w:pPr>
              <w:jc w:val="both"/>
            </w:pPr>
          </w:p>
        </w:tc>
        <w:tc>
          <w:tcPr>
            <w:tcW w:w="591" w:type="pct"/>
          </w:tcPr>
          <w:p w:rsidR="00AD6901" w:rsidRPr="00AD6901" w:rsidRDefault="00AD6901" w:rsidP="00AD6901">
            <w:pPr>
              <w:jc w:val="both"/>
            </w:pPr>
          </w:p>
        </w:tc>
        <w:tc>
          <w:tcPr>
            <w:tcW w:w="765" w:type="pct"/>
          </w:tcPr>
          <w:p w:rsidR="00AD6901" w:rsidRPr="00AD6901" w:rsidRDefault="00AD6901" w:rsidP="00AD6901">
            <w:pPr>
              <w:jc w:val="both"/>
            </w:pPr>
            <w:r w:rsidRPr="00AD6901">
              <w:t>–</w:t>
            </w:r>
          </w:p>
        </w:tc>
        <w:tc>
          <w:tcPr>
            <w:tcW w:w="838" w:type="pct"/>
          </w:tcPr>
          <w:p w:rsidR="00AD6901" w:rsidRPr="00AD6901" w:rsidRDefault="00AD6901" w:rsidP="00AD6901">
            <w:pPr>
              <w:jc w:val="both"/>
            </w:pPr>
            <w:r w:rsidRPr="00AD6901">
              <w:t>&lt; 0.001</w:t>
            </w:r>
          </w:p>
        </w:tc>
        <w:tc>
          <w:tcPr>
            <w:tcW w:w="533" w:type="pct"/>
          </w:tcPr>
          <w:p w:rsidR="00AD6901" w:rsidRPr="00AD6901" w:rsidRDefault="00AD6901" w:rsidP="00AD6901">
            <w:pPr>
              <w:jc w:val="both"/>
            </w:pPr>
            <w:r w:rsidRPr="00AD6901">
              <w:t>0.083</w:t>
            </w:r>
          </w:p>
        </w:tc>
        <w:tc>
          <w:tcPr>
            <w:tcW w:w="460" w:type="pct"/>
          </w:tcPr>
          <w:p w:rsidR="00AD6901" w:rsidRPr="00AD6901" w:rsidRDefault="00AD6901" w:rsidP="00AD6901">
            <w:pPr>
              <w:jc w:val="both"/>
            </w:pPr>
            <w:r w:rsidRPr="00AD6901">
              <w:t>0.090</w:t>
            </w:r>
          </w:p>
        </w:tc>
      </w:tr>
      <w:tr w:rsidR="00AD6901" w:rsidRPr="00AD6901" w:rsidTr="00AD6901">
        <w:tc>
          <w:tcPr>
            <w:tcW w:w="837" w:type="pct"/>
          </w:tcPr>
          <w:p w:rsidR="00AD6901" w:rsidRPr="00AD6901" w:rsidRDefault="00AD6901" w:rsidP="00AD6901">
            <w:pPr>
              <w:jc w:val="both"/>
            </w:pPr>
            <w:r w:rsidRPr="00AD6901">
              <w:t>Occupational</w:t>
            </w:r>
          </w:p>
        </w:tc>
        <w:tc>
          <w:tcPr>
            <w:tcW w:w="225" w:type="pct"/>
          </w:tcPr>
          <w:p w:rsidR="00AD6901" w:rsidRPr="00AD6901" w:rsidRDefault="00AD6901" w:rsidP="00AD6901">
            <w:pPr>
              <w:jc w:val="both"/>
              <w:rPr>
                <w:i/>
              </w:rPr>
            </w:pPr>
            <w:r w:rsidRPr="00AD6901">
              <w:rPr>
                <w:i/>
              </w:rPr>
              <w:t>r</w:t>
            </w:r>
            <w:r w:rsidRPr="00AD6901">
              <w:rPr>
                <w:i/>
                <w:vertAlign w:val="subscript"/>
              </w:rPr>
              <w:t>s</w:t>
            </w:r>
          </w:p>
        </w:tc>
        <w:tc>
          <w:tcPr>
            <w:tcW w:w="750" w:type="pct"/>
          </w:tcPr>
          <w:p w:rsidR="00AD6901" w:rsidRPr="00AD6901" w:rsidRDefault="00AD6901" w:rsidP="00AD6901">
            <w:pPr>
              <w:jc w:val="both"/>
            </w:pPr>
          </w:p>
        </w:tc>
        <w:tc>
          <w:tcPr>
            <w:tcW w:w="591" w:type="pct"/>
          </w:tcPr>
          <w:p w:rsidR="00AD6901" w:rsidRPr="00AD6901" w:rsidRDefault="00AD6901" w:rsidP="00AD6901">
            <w:pPr>
              <w:jc w:val="both"/>
            </w:pPr>
          </w:p>
        </w:tc>
        <w:tc>
          <w:tcPr>
            <w:tcW w:w="765" w:type="pct"/>
          </w:tcPr>
          <w:p w:rsidR="00AD6901" w:rsidRPr="00AD6901" w:rsidRDefault="00AD6901" w:rsidP="00AD6901">
            <w:pPr>
              <w:jc w:val="both"/>
            </w:pPr>
            <w:r w:rsidRPr="00AD6901">
              <w:t>–</w:t>
            </w:r>
          </w:p>
        </w:tc>
        <w:tc>
          <w:tcPr>
            <w:tcW w:w="838" w:type="pct"/>
          </w:tcPr>
          <w:p w:rsidR="00AD6901" w:rsidRPr="00AD6901" w:rsidRDefault="00AD6901" w:rsidP="00AD6901">
            <w:pPr>
              <w:jc w:val="both"/>
            </w:pPr>
            <w:r w:rsidRPr="00AD6901">
              <w:t>–</w:t>
            </w:r>
          </w:p>
        </w:tc>
        <w:tc>
          <w:tcPr>
            <w:tcW w:w="533" w:type="pct"/>
          </w:tcPr>
          <w:p w:rsidR="00AD6901" w:rsidRPr="00AD6901" w:rsidRDefault="00AD6901" w:rsidP="00AD6901">
            <w:pPr>
              <w:jc w:val="both"/>
              <w:rPr>
                <w:b/>
              </w:rPr>
            </w:pPr>
            <w:r w:rsidRPr="00AD6901">
              <w:rPr>
                <w:b/>
              </w:rPr>
              <w:t>- 0.210</w:t>
            </w:r>
          </w:p>
        </w:tc>
        <w:tc>
          <w:tcPr>
            <w:tcW w:w="460" w:type="pct"/>
          </w:tcPr>
          <w:p w:rsidR="00AD6901" w:rsidRPr="00AD6901" w:rsidRDefault="00AD6901" w:rsidP="00AD6901">
            <w:pPr>
              <w:jc w:val="both"/>
            </w:pPr>
            <w:r w:rsidRPr="00AD6901">
              <w:t>0.066</w:t>
            </w:r>
          </w:p>
        </w:tc>
      </w:tr>
      <w:tr w:rsidR="00AD6901" w:rsidRPr="00AD6901" w:rsidTr="00AD6901">
        <w:tc>
          <w:tcPr>
            <w:tcW w:w="837" w:type="pct"/>
          </w:tcPr>
          <w:p w:rsidR="00AD6901" w:rsidRPr="00AD6901" w:rsidRDefault="00AD6901" w:rsidP="00AD6901">
            <w:pPr>
              <w:jc w:val="both"/>
            </w:pPr>
          </w:p>
        </w:tc>
        <w:tc>
          <w:tcPr>
            <w:tcW w:w="225" w:type="pct"/>
          </w:tcPr>
          <w:p w:rsidR="00AD6901" w:rsidRPr="00AD6901" w:rsidRDefault="00AD6901" w:rsidP="00AD6901">
            <w:pPr>
              <w:jc w:val="both"/>
              <w:rPr>
                <w:i/>
              </w:rPr>
            </w:pPr>
            <w:r w:rsidRPr="00AD6901">
              <w:rPr>
                <w:i/>
              </w:rPr>
              <w:t>p</w:t>
            </w:r>
          </w:p>
        </w:tc>
        <w:tc>
          <w:tcPr>
            <w:tcW w:w="750" w:type="pct"/>
          </w:tcPr>
          <w:p w:rsidR="00AD6901" w:rsidRPr="00AD6901" w:rsidRDefault="00AD6901" w:rsidP="00AD6901">
            <w:pPr>
              <w:jc w:val="both"/>
            </w:pPr>
          </w:p>
        </w:tc>
        <w:tc>
          <w:tcPr>
            <w:tcW w:w="591" w:type="pct"/>
          </w:tcPr>
          <w:p w:rsidR="00AD6901" w:rsidRPr="00AD6901" w:rsidRDefault="00AD6901" w:rsidP="00AD6901">
            <w:pPr>
              <w:jc w:val="both"/>
            </w:pPr>
          </w:p>
        </w:tc>
        <w:tc>
          <w:tcPr>
            <w:tcW w:w="765" w:type="pct"/>
          </w:tcPr>
          <w:p w:rsidR="00AD6901" w:rsidRPr="00AD6901" w:rsidRDefault="00AD6901" w:rsidP="00AD6901">
            <w:pPr>
              <w:jc w:val="both"/>
            </w:pPr>
            <w:r w:rsidRPr="00AD6901">
              <w:t>–</w:t>
            </w:r>
          </w:p>
        </w:tc>
        <w:tc>
          <w:tcPr>
            <w:tcW w:w="838" w:type="pct"/>
          </w:tcPr>
          <w:p w:rsidR="00AD6901" w:rsidRPr="00AD6901" w:rsidRDefault="00AD6901" w:rsidP="00AD6901">
            <w:pPr>
              <w:jc w:val="both"/>
            </w:pPr>
            <w:r w:rsidRPr="00AD6901">
              <w:t>–</w:t>
            </w:r>
          </w:p>
        </w:tc>
        <w:tc>
          <w:tcPr>
            <w:tcW w:w="533" w:type="pct"/>
          </w:tcPr>
          <w:p w:rsidR="00AD6901" w:rsidRPr="00AD6901" w:rsidRDefault="00AD6901" w:rsidP="00AD6901">
            <w:pPr>
              <w:jc w:val="both"/>
            </w:pPr>
            <w:r w:rsidRPr="00AD6901">
              <w:t>0.023</w:t>
            </w:r>
          </w:p>
        </w:tc>
        <w:tc>
          <w:tcPr>
            <w:tcW w:w="460" w:type="pct"/>
          </w:tcPr>
          <w:p w:rsidR="00AD6901" w:rsidRPr="00AD6901" w:rsidRDefault="00AD6901" w:rsidP="00AD6901">
            <w:pPr>
              <w:jc w:val="both"/>
            </w:pPr>
            <w:r w:rsidRPr="00AD6901">
              <w:t>0.480</w:t>
            </w:r>
          </w:p>
        </w:tc>
      </w:tr>
      <w:tr w:rsidR="00AD6901" w:rsidRPr="00AD6901" w:rsidTr="00AD6901">
        <w:tc>
          <w:tcPr>
            <w:tcW w:w="837" w:type="pct"/>
          </w:tcPr>
          <w:p w:rsidR="00AD6901" w:rsidRPr="00AD6901" w:rsidRDefault="00AD6901" w:rsidP="00AD6901">
            <w:pPr>
              <w:jc w:val="both"/>
            </w:pPr>
            <w:r w:rsidRPr="00AD6901">
              <w:t>Income</w:t>
            </w:r>
          </w:p>
        </w:tc>
        <w:tc>
          <w:tcPr>
            <w:tcW w:w="225" w:type="pct"/>
          </w:tcPr>
          <w:p w:rsidR="00AD6901" w:rsidRPr="00AD6901" w:rsidRDefault="00AD6901" w:rsidP="00AD6901">
            <w:pPr>
              <w:jc w:val="both"/>
              <w:rPr>
                <w:i/>
              </w:rPr>
            </w:pPr>
            <w:r w:rsidRPr="00AD6901">
              <w:rPr>
                <w:i/>
              </w:rPr>
              <w:t>r</w:t>
            </w:r>
            <w:r w:rsidRPr="00AD6901">
              <w:rPr>
                <w:i/>
                <w:vertAlign w:val="subscript"/>
              </w:rPr>
              <w:t>s</w:t>
            </w:r>
          </w:p>
        </w:tc>
        <w:tc>
          <w:tcPr>
            <w:tcW w:w="750" w:type="pct"/>
          </w:tcPr>
          <w:p w:rsidR="00AD6901" w:rsidRPr="00AD6901" w:rsidRDefault="00AD6901" w:rsidP="00AD6901">
            <w:pPr>
              <w:jc w:val="both"/>
            </w:pPr>
          </w:p>
        </w:tc>
        <w:tc>
          <w:tcPr>
            <w:tcW w:w="591" w:type="pct"/>
          </w:tcPr>
          <w:p w:rsidR="00AD6901" w:rsidRPr="00AD6901" w:rsidRDefault="00AD6901" w:rsidP="00AD6901">
            <w:pPr>
              <w:jc w:val="both"/>
            </w:pPr>
          </w:p>
        </w:tc>
        <w:tc>
          <w:tcPr>
            <w:tcW w:w="765" w:type="pct"/>
          </w:tcPr>
          <w:p w:rsidR="00AD6901" w:rsidRPr="00AD6901" w:rsidRDefault="00AD6901" w:rsidP="00AD6901">
            <w:pPr>
              <w:jc w:val="both"/>
            </w:pPr>
            <w:r w:rsidRPr="00AD6901">
              <w:t>–</w:t>
            </w:r>
          </w:p>
        </w:tc>
        <w:tc>
          <w:tcPr>
            <w:tcW w:w="838" w:type="pct"/>
          </w:tcPr>
          <w:p w:rsidR="00AD6901" w:rsidRPr="00AD6901" w:rsidRDefault="00AD6901" w:rsidP="00AD6901">
            <w:pPr>
              <w:jc w:val="both"/>
            </w:pPr>
            <w:r w:rsidRPr="00AD6901">
              <w:t>–</w:t>
            </w:r>
          </w:p>
        </w:tc>
        <w:tc>
          <w:tcPr>
            <w:tcW w:w="533" w:type="pct"/>
          </w:tcPr>
          <w:p w:rsidR="00AD6901" w:rsidRPr="00AD6901" w:rsidRDefault="00AD6901" w:rsidP="00AD6901">
            <w:pPr>
              <w:jc w:val="both"/>
            </w:pPr>
          </w:p>
        </w:tc>
        <w:tc>
          <w:tcPr>
            <w:tcW w:w="460" w:type="pct"/>
          </w:tcPr>
          <w:p w:rsidR="00AD6901" w:rsidRPr="00AD6901" w:rsidRDefault="00AD6901" w:rsidP="00AD6901">
            <w:pPr>
              <w:jc w:val="both"/>
            </w:pPr>
            <w:r w:rsidRPr="00AD6901">
              <w:t>-0.094</w:t>
            </w:r>
          </w:p>
        </w:tc>
      </w:tr>
      <w:tr w:rsidR="00AD6901" w:rsidRPr="00AD6901" w:rsidTr="00AD6901">
        <w:tc>
          <w:tcPr>
            <w:tcW w:w="837" w:type="pct"/>
          </w:tcPr>
          <w:p w:rsidR="00AD6901" w:rsidRPr="00AD6901" w:rsidRDefault="00AD6901" w:rsidP="00AD6901">
            <w:pPr>
              <w:jc w:val="both"/>
            </w:pPr>
          </w:p>
        </w:tc>
        <w:tc>
          <w:tcPr>
            <w:tcW w:w="225" w:type="pct"/>
          </w:tcPr>
          <w:p w:rsidR="00AD6901" w:rsidRPr="00AD6901" w:rsidRDefault="00AD6901" w:rsidP="00AD6901">
            <w:pPr>
              <w:jc w:val="both"/>
              <w:rPr>
                <w:i/>
              </w:rPr>
            </w:pPr>
            <w:r w:rsidRPr="00AD6901">
              <w:rPr>
                <w:i/>
              </w:rPr>
              <w:t>p</w:t>
            </w:r>
          </w:p>
        </w:tc>
        <w:tc>
          <w:tcPr>
            <w:tcW w:w="750" w:type="pct"/>
          </w:tcPr>
          <w:p w:rsidR="00AD6901" w:rsidRPr="00AD6901" w:rsidRDefault="00AD6901" w:rsidP="00AD6901">
            <w:pPr>
              <w:jc w:val="both"/>
            </w:pPr>
          </w:p>
        </w:tc>
        <w:tc>
          <w:tcPr>
            <w:tcW w:w="591" w:type="pct"/>
          </w:tcPr>
          <w:p w:rsidR="00AD6901" w:rsidRPr="00AD6901" w:rsidRDefault="00AD6901" w:rsidP="00AD6901">
            <w:pPr>
              <w:jc w:val="both"/>
            </w:pPr>
          </w:p>
        </w:tc>
        <w:tc>
          <w:tcPr>
            <w:tcW w:w="765" w:type="pct"/>
          </w:tcPr>
          <w:p w:rsidR="00AD6901" w:rsidRPr="00AD6901" w:rsidRDefault="00AD6901" w:rsidP="00AD6901">
            <w:pPr>
              <w:jc w:val="both"/>
            </w:pPr>
            <w:r w:rsidRPr="00AD6901">
              <w:t>–</w:t>
            </w:r>
          </w:p>
        </w:tc>
        <w:tc>
          <w:tcPr>
            <w:tcW w:w="838" w:type="pct"/>
          </w:tcPr>
          <w:p w:rsidR="00AD6901" w:rsidRPr="00AD6901" w:rsidRDefault="00AD6901" w:rsidP="00AD6901">
            <w:pPr>
              <w:jc w:val="both"/>
            </w:pPr>
            <w:r w:rsidRPr="00AD6901">
              <w:t>–</w:t>
            </w:r>
          </w:p>
        </w:tc>
        <w:tc>
          <w:tcPr>
            <w:tcW w:w="533" w:type="pct"/>
          </w:tcPr>
          <w:p w:rsidR="00AD6901" w:rsidRPr="00AD6901" w:rsidRDefault="00AD6901" w:rsidP="00AD6901">
            <w:pPr>
              <w:jc w:val="both"/>
            </w:pPr>
          </w:p>
        </w:tc>
        <w:tc>
          <w:tcPr>
            <w:tcW w:w="460" w:type="pct"/>
          </w:tcPr>
          <w:p w:rsidR="00AD6901" w:rsidRPr="00AD6901" w:rsidRDefault="00AD6901" w:rsidP="00AD6901">
            <w:pPr>
              <w:jc w:val="both"/>
            </w:pPr>
            <w:r w:rsidRPr="00AD6901">
              <w:t>0.321</w:t>
            </w:r>
          </w:p>
        </w:tc>
      </w:tr>
      <w:tr w:rsidR="00AD6901" w:rsidRPr="00AD6901" w:rsidTr="00AD6901">
        <w:tc>
          <w:tcPr>
            <w:tcW w:w="837" w:type="pct"/>
          </w:tcPr>
          <w:p w:rsidR="00AD6901" w:rsidRPr="00AD6901" w:rsidRDefault="00AD6901" w:rsidP="00AD6901">
            <w:pPr>
              <w:jc w:val="both"/>
            </w:pPr>
            <w:r w:rsidRPr="00AD6901">
              <w:t>GPA</w:t>
            </w:r>
          </w:p>
        </w:tc>
        <w:tc>
          <w:tcPr>
            <w:tcW w:w="225" w:type="pct"/>
          </w:tcPr>
          <w:p w:rsidR="00AD6901" w:rsidRPr="00AD6901" w:rsidRDefault="00AD6901" w:rsidP="00AD6901">
            <w:pPr>
              <w:jc w:val="both"/>
              <w:rPr>
                <w:i/>
              </w:rPr>
            </w:pPr>
            <w:r w:rsidRPr="00AD6901">
              <w:rPr>
                <w:i/>
              </w:rPr>
              <w:t>r</w:t>
            </w:r>
            <w:r w:rsidRPr="00AD6901">
              <w:rPr>
                <w:i/>
                <w:vertAlign w:val="subscript"/>
              </w:rPr>
              <w:t>s</w:t>
            </w:r>
          </w:p>
        </w:tc>
        <w:tc>
          <w:tcPr>
            <w:tcW w:w="750" w:type="pct"/>
          </w:tcPr>
          <w:p w:rsidR="00AD6901" w:rsidRPr="00AD6901" w:rsidRDefault="00AD6901" w:rsidP="00AD6901">
            <w:pPr>
              <w:jc w:val="both"/>
            </w:pPr>
          </w:p>
        </w:tc>
        <w:tc>
          <w:tcPr>
            <w:tcW w:w="591" w:type="pct"/>
          </w:tcPr>
          <w:p w:rsidR="00AD6901" w:rsidRPr="00AD6901" w:rsidRDefault="00AD6901" w:rsidP="00AD6901">
            <w:pPr>
              <w:jc w:val="both"/>
            </w:pPr>
          </w:p>
        </w:tc>
        <w:tc>
          <w:tcPr>
            <w:tcW w:w="765" w:type="pct"/>
          </w:tcPr>
          <w:p w:rsidR="00AD6901" w:rsidRPr="00AD6901" w:rsidRDefault="00AD6901" w:rsidP="00AD6901">
            <w:pPr>
              <w:jc w:val="both"/>
            </w:pPr>
            <w:r w:rsidRPr="00AD6901">
              <w:t>–</w:t>
            </w:r>
          </w:p>
        </w:tc>
        <w:tc>
          <w:tcPr>
            <w:tcW w:w="838" w:type="pct"/>
          </w:tcPr>
          <w:p w:rsidR="00AD6901" w:rsidRPr="00AD6901" w:rsidRDefault="00AD6901" w:rsidP="00AD6901">
            <w:pPr>
              <w:jc w:val="both"/>
            </w:pPr>
            <w:r w:rsidRPr="00AD6901">
              <w:t>–</w:t>
            </w:r>
          </w:p>
        </w:tc>
        <w:tc>
          <w:tcPr>
            <w:tcW w:w="533" w:type="pct"/>
          </w:tcPr>
          <w:p w:rsidR="00AD6901" w:rsidRPr="00AD6901" w:rsidRDefault="00AD6901" w:rsidP="00AD6901">
            <w:pPr>
              <w:jc w:val="both"/>
            </w:pPr>
          </w:p>
        </w:tc>
        <w:tc>
          <w:tcPr>
            <w:tcW w:w="460" w:type="pct"/>
          </w:tcPr>
          <w:p w:rsidR="00AD6901" w:rsidRPr="00AD6901" w:rsidRDefault="00AD6901" w:rsidP="00AD6901">
            <w:pPr>
              <w:jc w:val="both"/>
            </w:pPr>
          </w:p>
        </w:tc>
      </w:tr>
      <w:tr w:rsidR="00AD6901" w:rsidRPr="00AD6901" w:rsidTr="00AD6901">
        <w:tc>
          <w:tcPr>
            <w:tcW w:w="837" w:type="pct"/>
            <w:tcBorders>
              <w:bottom w:val="single" w:sz="12" w:space="0" w:color="auto"/>
            </w:tcBorders>
          </w:tcPr>
          <w:p w:rsidR="00AD6901" w:rsidRPr="00AD6901" w:rsidRDefault="00AD6901" w:rsidP="00AD6901">
            <w:pPr>
              <w:jc w:val="both"/>
            </w:pPr>
          </w:p>
        </w:tc>
        <w:tc>
          <w:tcPr>
            <w:tcW w:w="225" w:type="pct"/>
            <w:tcBorders>
              <w:bottom w:val="single" w:sz="12" w:space="0" w:color="auto"/>
            </w:tcBorders>
          </w:tcPr>
          <w:p w:rsidR="00AD6901" w:rsidRPr="00AD6901" w:rsidRDefault="00AD6901" w:rsidP="00AD6901">
            <w:pPr>
              <w:jc w:val="both"/>
              <w:rPr>
                <w:i/>
              </w:rPr>
            </w:pPr>
            <w:r w:rsidRPr="00AD6901">
              <w:rPr>
                <w:i/>
              </w:rPr>
              <w:t>p</w:t>
            </w:r>
          </w:p>
        </w:tc>
        <w:tc>
          <w:tcPr>
            <w:tcW w:w="750" w:type="pct"/>
            <w:tcBorders>
              <w:bottom w:val="single" w:sz="12" w:space="0" w:color="auto"/>
            </w:tcBorders>
          </w:tcPr>
          <w:p w:rsidR="00AD6901" w:rsidRPr="00AD6901" w:rsidRDefault="00AD6901" w:rsidP="00AD6901">
            <w:pPr>
              <w:jc w:val="both"/>
            </w:pPr>
          </w:p>
        </w:tc>
        <w:tc>
          <w:tcPr>
            <w:tcW w:w="591" w:type="pct"/>
            <w:tcBorders>
              <w:bottom w:val="single" w:sz="12" w:space="0" w:color="auto"/>
            </w:tcBorders>
          </w:tcPr>
          <w:p w:rsidR="00AD6901" w:rsidRPr="00AD6901" w:rsidRDefault="00AD6901" w:rsidP="00AD6901">
            <w:pPr>
              <w:jc w:val="both"/>
            </w:pPr>
          </w:p>
        </w:tc>
        <w:tc>
          <w:tcPr>
            <w:tcW w:w="765" w:type="pct"/>
            <w:tcBorders>
              <w:bottom w:val="single" w:sz="12" w:space="0" w:color="auto"/>
            </w:tcBorders>
          </w:tcPr>
          <w:p w:rsidR="00AD6901" w:rsidRPr="00AD6901" w:rsidRDefault="00AD6901" w:rsidP="00AD6901">
            <w:pPr>
              <w:jc w:val="both"/>
            </w:pPr>
            <w:r w:rsidRPr="00AD6901">
              <w:t>–</w:t>
            </w:r>
          </w:p>
        </w:tc>
        <w:tc>
          <w:tcPr>
            <w:tcW w:w="838" w:type="pct"/>
            <w:tcBorders>
              <w:bottom w:val="single" w:sz="12" w:space="0" w:color="auto"/>
            </w:tcBorders>
          </w:tcPr>
          <w:p w:rsidR="00AD6901" w:rsidRPr="00AD6901" w:rsidRDefault="00AD6901" w:rsidP="00AD6901">
            <w:pPr>
              <w:jc w:val="both"/>
            </w:pPr>
            <w:r w:rsidRPr="00AD6901">
              <w:t>–</w:t>
            </w:r>
          </w:p>
        </w:tc>
        <w:tc>
          <w:tcPr>
            <w:tcW w:w="533" w:type="pct"/>
            <w:tcBorders>
              <w:bottom w:val="single" w:sz="12" w:space="0" w:color="auto"/>
            </w:tcBorders>
          </w:tcPr>
          <w:p w:rsidR="00AD6901" w:rsidRPr="00AD6901" w:rsidRDefault="00AD6901" w:rsidP="00AD6901">
            <w:pPr>
              <w:jc w:val="both"/>
            </w:pPr>
          </w:p>
        </w:tc>
        <w:tc>
          <w:tcPr>
            <w:tcW w:w="460" w:type="pct"/>
            <w:tcBorders>
              <w:bottom w:val="single" w:sz="12" w:space="0" w:color="auto"/>
            </w:tcBorders>
          </w:tcPr>
          <w:p w:rsidR="00AD6901" w:rsidRPr="00AD6901" w:rsidRDefault="00AD6901" w:rsidP="00AD6901">
            <w:pPr>
              <w:jc w:val="both"/>
            </w:pPr>
          </w:p>
        </w:tc>
      </w:tr>
    </w:tbl>
    <w:p w:rsidR="00AD6901" w:rsidRPr="00AD6901" w:rsidRDefault="00AD6901" w:rsidP="00AD6901">
      <w:pPr>
        <w:jc w:val="both"/>
      </w:pPr>
    </w:p>
    <w:p w:rsidR="00AD6901" w:rsidRPr="00AD6901" w:rsidRDefault="00AD6901" w:rsidP="00AD6901">
      <w:pPr>
        <w:ind w:firstLine="720"/>
        <w:jc w:val="both"/>
      </w:pPr>
      <w:r w:rsidRPr="00AD6901">
        <w:t>When Table 3 is examined, it is seen that general democratic perception and attitude scores of pre-service music teachers are correlated with sub-dimension scores as expected. A weak negative correlation is detected between the general democratic perception and attitude score (r = .199, p = .031). The income level is also negatively correlated with the occupational sub-dimension of the attitude (r = .210, p = .023). It is determined that there is no significant difference according to the GPA variable.</w:t>
      </w:r>
    </w:p>
    <w:p w:rsidR="00AD6901" w:rsidRPr="00AD6901" w:rsidRDefault="00AD6901" w:rsidP="00AD6901">
      <w:pPr>
        <w:jc w:val="both"/>
      </w:pPr>
    </w:p>
    <w:tbl>
      <w:tblPr>
        <w:tblW w:w="5000" w:type="pct"/>
        <w:tblLook w:val="04A0" w:firstRow="1" w:lastRow="0" w:firstColumn="1" w:lastColumn="0" w:noHBand="0" w:noVBand="1"/>
      </w:tblPr>
      <w:tblGrid>
        <w:gridCol w:w="865"/>
        <w:gridCol w:w="1777"/>
        <w:gridCol w:w="1291"/>
        <w:gridCol w:w="447"/>
        <w:gridCol w:w="607"/>
        <w:gridCol w:w="607"/>
        <w:gridCol w:w="821"/>
        <w:gridCol w:w="553"/>
        <w:gridCol w:w="713"/>
        <w:gridCol w:w="713"/>
        <w:gridCol w:w="610"/>
      </w:tblGrid>
      <w:tr w:rsidR="00AD6901" w:rsidRPr="00AD6901" w:rsidTr="00AD6901">
        <w:tc>
          <w:tcPr>
            <w:tcW w:w="5000" w:type="pct"/>
            <w:gridSpan w:val="11"/>
            <w:tcBorders>
              <w:bottom w:val="single" w:sz="12" w:space="0" w:color="auto"/>
            </w:tcBorders>
          </w:tcPr>
          <w:p w:rsidR="00AD6901" w:rsidRPr="00AD6901" w:rsidRDefault="00AD6901" w:rsidP="00AD6901">
            <w:pPr>
              <w:jc w:val="both"/>
            </w:pPr>
            <w:r w:rsidRPr="00AD6901">
              <w:t>Table 4 ANOVA Table Showing the Democratic Perception and Attitude Scores Differences of Pre-service Music Teachers in terms of Parents’ Level of Education</w:t>
            </w:r>
          </w:p>
        </w:tc>
      </w:tr>
      <w:tr w:rsidR="00AD6901" w:rsidRPr="00AD6901" w:rsidTr="00AD6901">
        <w:tc>
          <w:tcPr>
            <w:tcW w:w="480" w:type="pct"/>
            <w:tcBorders>
              <w:top w:val="single" w:sz="12" w:space="0" w:color="auto"/>
              <w:bottom w:val="single" w:sz="6" w:space="0" w:color="auto"/>
            </w:tcBorders>
          </w:tcPr>
          <w:p w:rsidR="00AD6901" w:rsidRPr="00AD6901" w:rsidRDefault="00AD6901" w:rsidP="00AD6901">
            <w:pPr>
              <w:jc w:val="both"/>
            </w:pPr>
          </w:p>
        </w:tc>
        <w:tc>
          <w:tcPr>
            <w:tcW w:w="987" w:type="pct"/>
            <w:tcBorders>
              <w:top w:val="single" w:sz="12" w:space="0" w:color="auto"/>
              <w:bottom w:val="single" w:sz="6" w:space="0" w:color="auto"/>
            </w:tcBorders>
          </w:tcPr>
          <w:p w:rsidR="00AD6901" w:rsidRPr="00AD6901" w:rsidRDefault="00AD6901" w:rsidP="00AD6901">
            <w:pPr>
              <w:jc w:val="both"/>
            </w:pPr>
          </w:p>
        </w:tc>
        <w:tc>
          <w:tcPr>
            <w:tcW w:w="717" w:type="pct"/>
            <w:tcBorders>
              <w:top w:val="single" w:sz="12" w:space="0" w:color="auto"/>
              <w:bottom w:val="single" w:sz="6" w:space="0" w:color="auto"/>
            </w:tcBorders>
          </w:tcPr>
          <w:p w:rsidR="00AD6901" w:rsidRPr="00AD6901" w:rsidRDefault="00AD6901" w:rsidP="00AD6901">
            <w:pPr>
              <w:jc w:val="center"/>
            </w:pPr>
            <w:r w:rsidRPr="00AD6901">
              <w:t>Level</w:t>
            </w:r>
            <w:r>
              <w:t xml:space="preserve"> </w:t>
            </w:r>
            <w:r w:rsidRPr="00AD6901">
              <w:t>of Education</w:t>
            </w:r>
          </w:p>
        </w:tc>
        <w:tc>
          <w:tcPr>
            <w:tcW w:w="248" w:type="pct"/>
            <w:tcBorders>
              <w:top w:val="single" w:sz="12" w:space="0" w:color="auto"/>
              <w:bottom w:val="single" w:sz="6" w:space="0" w:color="auto"/>
            </w:tcBorders>
          </w:tcPr>
          <w:p w:rsidR="00AD6901" w:rsidRPr="00AD6901" w:rsidRDefault="00AD6901" w:rsidP="00AD6901">
            <w:pPr>
              <w:jc w:val="center"/>
              <w:rPr>
                <w:i/>
              </w:rPr>
            </w:pPr>
            <w:r w:rsidRPr="00AD6901">
              <w:rPr>
                <w:i/>
              </w:rPr>
              <w:t>N</w:t>
            </w:r>
          </w:p>
        </w:tc>
        <w:tc>
          <w:tcPr>
            <w:tcW w:w="337" w:type="pct"/>
            <w:tcBorders>
              <w:top w:val="single" w:sz="12" w:space="0" w:color="auto"/>
              <w:bottom w:val="single" w:sz="6" w:space="0" w:color="auto"/>
            </w:tcBorders>
          </w:tcPr>
          <w:p w:rsidR="00AD6901" w:rsidRPr="00AD6901" w:rsidRDefault="00AD6901" w:rsidP="00AD6901">
            <w:pPr>
              <w:jc w:val="center"/>
              <w:rPr>
                <w:i/>
              </w:rPr>
            </w:pPr>
            <w:r w:rsidRPr="00AD6901">
              <w:rPr>
                <w:i/>
              </w:rPr>
              <w:t>M</w:t>
            </w:r>
          </w:p>
        </w:tc>
        <w:tc>
          <w:tcPr>
            <w:tcW w:w="337" w:type="pct"/>
            <w:tcBorders>
              <w:top w:val="single" w:sz="12" w:space="0" w:color="auto"/>
              <w:bottom w:val="single" w:sz="6" w:space="0" w:color="auto"/>
            </w:tcBorders>
          </w:tcPr>
          <w:p w:rsidR="00AD6901" w:rsidRPr="00AD6901" w:rsidRDefault="00AD6901" w:rsidP="00AD6901">
            <w:pPr>
              <w:jc w:val="center"/>
              <w:rPr>
                <w:i/>
              </w:rPr>
            </w:pPr>
            <w:r w:rsidRPr="00AD6901">
              <w:rPr>
                <w:i/>
              </w:rPr>
              <w:t>SD</w:t>
            </w:r>
          </w:p>
        </w:tc>
        <w:tc>
          <w:tcPr>
            <w:tcW w:w="456" w:type="pct"/>
            <w:tcBorders>
              <w:top w:val="single" w:sz="12" w:space="0" w:color="auto"/>
              <w:bottom w:val="single" w:sz="6" w:space="0" w:color="auto"/>
            </w:tcBorders>
          </w:tcPr>
          <w:p w:rsidR="00AD6901" w:rsidRPr="00AD6901" w:rsidRDefault="00AD6901" w:rsidP="00AD6901">
            <w:pPr>
              <w:jc w:val="center"/>
              <w:rPr>
                <w:i/>
              </w:rPr>
            </w:pPr>
            <w:r w:rsidRPr="00AD6901">
              <w:rPr>
                <w:i/>
              </w:rPr>
              <w:t>SS</w:t>
            </w:r>
          </w:p>
        </w:tc>
        <w:tc>
          <w:tcPr>
            <w:tcW w:w="307" w:type="pct"/>
            <w:tcBorders>
              <w:top w:val="single" w:sz="12" w:space="0" w:color="auto"/>
              <w:bottom w:val="single" w:sz="6" w:space="0" w:color="auto"/>
            </w:tcBorders>
          </w:tcPr>
          <w:p w:rsidR="00AD6901" w:rsidRPr="00AD6901" w:rsidRDefault="00AD6901" w:rsidP="00AD6901">
            <w:pPr>
              <w:jc w:val="center"/>
              <w:rPr>
                <w:i/>
              </w:rPr>
            </w:pPr>
            <w:r w:rsidRPr="00AD6901">
              <w:rPr>
                <w:i/>
              </w:rPr>
              <w:t>df</w:t>
            </w:r>
          </w:p>
        </w:tc>
        <w:tc>
          <w:tcPr>
            <w:tcW w:w="396" w:type="pct"/>
            <w:tcBorders>
              <w:top w:val="single" w:sz="12" w:space="0" w:color="auto"/>
              <w:bottom w:val="single" w:sz="6" w:space="0" w:color="auto"/>
            </w:tcBorders>
          </w:tcPr>
          <w:p w:rsidR="00AD6901" w:rsidRPr="00AD6901" w:rsidRDefault="00AD6901" w:rsidP="00AD6901">
            <w:pPr>
              <w:jc w:val="center"/>
              <w:rPr>
                <w:i/>
              </w:rPr>
            </w:pPr>
            <w:r w:rsidRPr="00AD6901">
              <w:rPr>
                <w:i/>
              </w:rPr>
              <w:t>MS</w:t>
            </w:r>
          </w:p>
        </w:tc>
        <w:tc>
          <w:tcPr>
            <w:tcW w:w="396" w:type="pct"/>
            <w:tcBorders>
              <w:top w:val="single" w:sz="12" w:space="0" w:color="auto"/>
              <w:bottom w:val="single" w:sz="6" w:space="0" w:color="auto"/>
            </w:tcBorders>
          </w:tcPr>
          <w:p w:rsidR="00AD6901" w:rsidRPr="00AD6901" w:rsidRDefault="00AD6901" w:rsidP="00AD6901">
            <w:pPr>
              <w:jc w:val="center"/>
              <w:rPr>
                <w:i/>
              </w:rPr>
            </w:pPr>
            <w:r w:rsidRPr="00AD6901">
              <w:rPr>
                <w:i/>
              </w:rPr>
              <w:t>F</w:t>
            </w:r>
          </w:p>
        </w:tc>
        <w:tc>
          <w:tcPr>
            <w:tcW w:w="337" w:type="pct"/>
            <w:tcBorders>
              <w:top w:val="single" w:sz="12" w:space="0" w:color="auto"/>
              <w:bottom w:val="single" w:sz="6" w:space="0" w:color="auto"/>
            </w:tcBorders>
          </w:tcPr>
          <w:p w:rsidR="00AD6901" w:rsidRPr="00AD6901" w:rsidRDefault="00AD6901" w:rsidP="00AD6901">
            <w:pPr>
              <w:jc w:val="center"/>
              <w:rPr>
                <w:i/>
              </w:rPr>
            </w:pPr>
            <w:r w:rsidRPr="00AD6901">
              <w:rPr>
                <w:i/>
              </w:rPr>
              <w:t>p</w:t>
            </w:r>
          </w:p>
        </w:tc>
      </w:tr>
      <w:tr w:rsidR="00AD6901" w:rsidRPr="00AD6901" w:rsidTr="00AD6901">
        <w:tc>
          <w:tcPr>
            <w:tcW w:w="480" w:type="pct"/>
            <w:vMerge w:val="restart"/>
            <w:tcBorders>
              <w:top w:val="single" w:sz="6" w:space="0" w:color="auto"/>
              <w:bottom w:val="single" w:sz="6" w:space="0" w:color="auto"/>
            </w:tcBorders>
          </w:tcPr>
          <w:p w:rsidR="00AD6901" w:rsidRPr="00AD6901" w:rsidRDefault="00AD6901" w:rsidP="00AD6901">
            <w:pPr>
              <w:jc w:val="both"/>
            </w:pPr>
            <w:r w:rsidRPr="00AD6901">
              <w:t>Mother</w:t>
            </w:r>
          </w:p>
        </w:tc>
        <w:tc>
          <w:tcPr>
            <w:tcW w:w="987" w:type="pct"/>
            <w:vMerge w:val="restart"/>
            <w:tcBorders>
              <w:top w:val="single" w:sz="6" w:space="0" w:color="auto"/>
            </w:tcBorders>
          </w:tcPr>
          <w:p w:rsidR="00AD6901" w:rsidRPr="00AD6901" w:rsidRDefault="00AD6901" w:rsidP="00AD6901">
            <w:pPr>
              <w:jc w:val="both"/>
            </w:pPr>
            <w:r w:rsidRPr="00AD6901">
              <w:t>Democratic (General)</w:t>
            </w:r>
          </w:p>
        </w:tc>
        <w:tc>
          <w:tcPr>
            <w:tcW w:w="717" w:type="pct"/>
            <w:tcBorders>
              <w:top w:val="single" w:sz="6" w:space="0" w:color="auto"/>
            </w:tcBorders>
          </w:tcPr>
          <w:p w:rsidR="00AD6901" w:rsidRPr="00AD6901" w:rsidRDefault="00AD6901" w:rsidP="00AD6901">
            <w:pPr>
              <w:jc w:val="center"/>
            </w:pPr>
            <w:r w:rsidRPr="00AD6901">
              <w:t>1</w:t>
            </w:r>
          </w:p>
        </w:tc>
        <w:tc>
          <w:tcPr>
            <w:tcW w:w="248" w:type="pct"/>
            <w:tcBorders>
              <w:top w:val="single" w:sz="6" w:space="0" w:color="auto"/>
            </w:tcBorders>
          </w:tcPr>
          <w:p w:rsidR="00AD6901" w:rsidRPr="00AD6901" w:rsidRDefault="00AD6901" w:rsidP="00AD6901">
            <w:pPr>
              <w:jc w:val="center"/>
            </w:pPr>
            <w:r w:rsidRPr="00AD6901">
              <w:t>45</w:t>
            </w:r>
          </w:p>
        </w:tc>
        <w:tc>
          <w:tcPr>
            <w:tcW w:w="337" w:type="pct"/>
            <w:tcBorders>
              <w:top w:val="single" w:sz="6" w:space="0" w:color="auto"/>
            </w:tcBorders>
          </w:tcPr>
          <w:p w:rsidR="00AD6901" w:rsidRPr="00AD6901" w:rsidRDefault="00AD6901" w:rsidP="00AD6901">
            <w:pPr>
              <w:jc w:val="center"/>
            </w:pPr>
            <w:r w:rsidRPr="00AD6901">
              <w:t>4.37</w:t>
            </w:r>
          </w:p>
        </w:tc>
        <w:tc>
          <w:tcPr>
            <w:tcW w:w="337" w:type="pct"/>
            <w:tcBorders>
              <w:top w:val="single" w:sz="6" w:space="0" w:color="auto"/>
            </w:tcBorders>
          </w:tcPr>
          <w:p w:rsidR="00AD6901" w:rsidRPr="00AD6901" w:rsidRDefault="00AD6901" w:rsidP="00AD6901">
            <w:pPr>
              <w:jc w:val="center"/>
            </w:pPr>
            <w:r w:rsidRPr="00AD6901">
              <w:t>0.83</w:t>
            </w:r>
          </w:p>
        </w:tc>
        <w:tc>
          <w:tcPr>
            <w:tcW w:w="456" w:type="pct"/>
            <w:vMerge w:val="restart"/>
            <w:tcBorders>
              <w:top w:val="single" w:sz="6" w:space="0" w:color="auto"/>
            </w:tcBorders>
            <w:vAlign w:val="center"/>
          </w:tcPr>
          <w:p w:rsidR="00AD6901" w:rsidRPr="00AD6901" w:rsidRDefault="00AD6901" w:rsidP="00AD6901">
            <w:pPr>
              <w:jc w:val="center"/>
            </w:pPr>
            <w:r w:rsidRPr="00AD6901">
              <w:t>0.000</w:t>
            </w:r>
          </w:p>
        </w:tc>
        <w:tc>
          <w:tcPr>
            <w:tcW w:w="307" w:type="pct"/>
            <w:vMerge w:val="restart"/>
            <w:tcBorders>
              <w:top w:val="single" w:sz="6" w:space="0" w:color="auto"/>
            </w:tcBorders>
            <w:vAlign w:val="center"/>
          </w:tcPr>
          <w:p w:rsidR="00AD6901" w:rsidRPr="00AD6901" w:rsidRDefault="00AD6901" w:rsidP="00AD6901">
            <w:pPr>
              <w:jc w:val="center"/>
            </w:pPr>
            <w:r w:rsidRPr="00AD6901">
              <w:t>2</w:t>
            </w:r>
          </w:p>
        </w:tc>
        <w:tc>
          <w:tcPr>
            <w:tcW w:w="396" w:type="pct"/>
            <w:vMerge w:val="restart"/>
            <w:tcBorders>
              <w:top w:val="single" w:sz="6" w:space="0" w:color="auto"/>
            </w:tcBorders>
            <w:vAlign w:val="center"/>
          </w:tcPr>
          <w:p w:rsidR="00AD6901" w:rsidRPr="00AD6901" w:rsidRDefault="00AD6901" w:rsidP="00AD6901">
            <w:pPr>
              <w:jc w:val="center"/>
            </w:pPr>
            <w:r w:rsidRPr="00AD6901">
              <w:t>0.000</w:t>
            </w:r>
          </w:p>
        </w:tc>
        <w:tc>
          <w:tcPr>
            <w:tcW w:w="396" w:type="pct"/>
            <w:vMerge w:val="restart"/>
            <w:tcBorders>
              <w:top w:val="single" w:sz="6" w:space="0" w:color="auto"/>
            </w:tcBorders>
            <w:vAlign w:val="center"/>
          </w:tcPr>
          <w:p w:rsidR="00AD6901" w:rsidRPr="00AD6901" w:rsidRDefault="00AD6901" w:rsidP="00AD6901">
            <w:pPr>
              <w:jc w:val="center"/>
            </w:pPr>
            <w:r w:rsidRPr="00AD6901">
              <w:t>0.217</w:t>
            </w:r>
          </w:p>
        </w:tc>
        <w:tc>
          <w:tcPr>
            <w:tcW w:w="337" w:type="pct"/>
            <w:vMerge w:val="restart"/>
            <w:tcBorders>
              <w:top w:val="single" w:sz="6" w:space="0" w:color="auto"/>
            </w:tcBorders>
            <w:vAlign w:val="center"/>
          </w:tcPr>
          <w:p w:rsidR="00AD6901" w:rsidRPr="00AD6901" w:rsidRDefault="00AD6901" w:rsidP="00AD6901">
            <w:pPr>
              <w:jc w:val="center"/>
            </w:pPr>
            <w:r w:rsidRPr="00AD6901">
              <w:t>1.0</w:t>
            </w:r>
          </w:p>
        </w:tc>
      </w:tr>
      <w:tr w:rsidR="00AD6901" w:rsidRPr="00AD6901" w:rsidTr="00AD6901">
        <w:tc>
          <w:tcPr>
            <w:tcW w:w="480" w:type="pct"/>
            <w:vMerge/>
            <w:tcBorders>
              <w:bottom w:val="single" w:sz="6" w:space="0" w:color="auto"/>
            </w:tcBorders>
            <w:vAlign w:val="center"/>
          </w:tcPr>
          <w:p w:rsidR="00AD6901" w:rsidRPr="00AD6901" w:rsidRDefault="00AD6901" w:rsidP="00AD6901">
            <w:pPr>
              <w:jc w:val="both"/>
            </w:pPr>
          </w:p>
        </w:tc>
        <w:tc>
          <w:tcPr>
            <w:tcW w:w="987" w:type="pct"/>
            <w:vMerge/>
          </w:tcPr>
          <w:p w:rsidR="00AD6901" w:rsidRPr="00AD6901" w:rsidRDefault="00AD6901" w:rsidP="00AD6901">
            <w:pPr>
              <w:jc w:val="both"/>
            </w:pPr>
          </w:p>
        </w:tc>
        <w:tc>
          <w:tcPr>
            <w:tcW w:w="717" w:type="pct"/>
          </w:tcPr>
          <w:p w:rsidR="00AD6901" w:rsidRPr="00AD6901" w:rsidRDefault="00AD6901" w:rsidP="00AD6901">
            <w:pPr>
              <w:jc w:val="center"/>
            </w:pPr>
            <w:r w:rsidRPr="00AD6901">
              <w:t>2</w:t>
            </w:r>
          </w:p>
        </w:tc>
        <w:tc>
          <w:tcPr>
            <w:tcW w:w="248" w:type="pct"/>
          </w:tcPr>
          <w:p w:rsidR="00AD6901" w:rsidRPr="00AD6901" w:rsidRDefault="00AD6901" w:rsidP="00AD6901">
            <w:pPr>
              <w:jc w:val="center"/>
            </w:pPr>
            <w:r w:rsidRPr="00AD6901">
              <w:t>43</w:t>
            </w:r>
          </w:p>
        </w:tc>
        <w:tc>
          <w:tcPr>
            <w:tcW w:w="337" w:type="pct"/>
          </w:tcPr>
          <w:p w:rsidR="00AD6901" w:rsidRPr="00AD6901" w:rsidRDefault="00AD6901" w:rsidP="00AD6901">
            <w:pPr>
              <w:jc w:val="center"/>
            </w:pPr>
            <w:r w:rsidRPr="00AD6901">
              <w:t>4.37</w:t>
            </w:r>
          </w:p>
        </w:tc>
        <w:tc>
          <w:tcPr>
            <w:tcW w:w="337" w:type="pct"/>
          </w:tcPr>
          <w:p w:rsidR="00AD6901" w:rsidRPr="00AD6901" w:rsidRDefault="00AD6901" w:rsidP="00AD6901">
            <w:pPr>
              <w:jc w:val="center"/>
            </w:pPr>
            <w:r w:rsidRPr="00AD6901">
              <w:t>0.62</w:t>
            </w:r>
          </w:p>
        </w:tc>
        <w:tc>
          <w:tcPr>
            <w:tcW w:w="456" w:type="pct"/>
            <w:vMerge/>
          </w:tcPr>
          <w:p w:rsidR="00AD6901" w:rsidRPr="00AD6901" w:rsidRDefault="00AD6901" w:rsidP="00AD6901">
            <w:pPr>
              <w:jc w:val="center"/>
            </w:pPr>
          </w:p>
        </w:tc>
        <w:tc>
          <w:tcPr>
            <w:tcW w:w="307" w:type="pct"/>
            <w:vMerge/>
          </w:tcPr>
          <w:p w:rsidR="00AD6901" w:rsidRPr="00AD6901" w:rsidRDefault="00AD6901" w:rsidP="00AD6901">
            <w:pPr>
              <w:jc w:val="center"/>
            </w:pPr>
          </w:p>
        </w:tc>
        <w:tc>
          <w:tcPr>
            <w:tcW w:w="396" w:type="pct"/>
            <w:vMerge/>
          </w:tcPr>
          <w:p w:rsidR="00AD6901" w:rsidRPr="00AD6901" w:rsidRDefault="00AD6901" w:rsidP="00AD6901">
            <w:pPr>
              <w:jc w:val="center"/>
            </w:pPr>
          </w:p>
        </w:tc>
        <w:tc>
          <w:tcPr>
            <w:tcW w:w="396" w:type="pct"/>
            <w:vMerge/>
          </w:tcPr>
          <w:p w:rsidR="00AD6901" w:rsidRPr="00AD6901" w:rsidRDefault="00AD6901" w:rsidP="00AD6901">
            <w:pPr>
              <w:jc w:val="center"/>
            </w:pPr>
          </w:p>
        </w:tc>
        <w:tc>
          <w:tcPr>
            <w:tcW w:w="337" w:type="pct"/>
            <w:vMerge/>
          </w:tcPr>
          <w:p w:rsidR="00AD6901" w:rsidRPr="00AD6901" w:rsidRDefault="00AD6901" w:rsidP="00AD6901">
            <w:pPr>
              <w:jc w:val="center"/>
            </w:pPr>
          </w:p>
        </w:tc>
      </w:tr>
      <w:tr w:rsidR="00AD6901" w:rsidRPr="00AD6901" w:rsidTr="00AD6901">
        <w:tc>
          <w:tcPr>
            <w:tcW w:w="480" w:type="pct"/>
            <w:vMerge/>
            <w:tcBorders>
              <w:bottom w:val="single" w:sz="6" w:space="0" w:color="auto"/>
            </w:tcBorders>
          </w:tcPr>
          <w:p w:rsidR="00AD6901" w:rsidRPr="00AD6901" w:rsidRDefault="00AD6901" w:rsidP="00AD6901">
            <w:pPr>
              <w:jc w:val="both"/>
            </w:pPr>
          </w:p>
        </w:tc>
        <w:tc>
          <w:tcPr>
            <w:tcW w:w="987" w:type="pct"/>
            <w:vMerge/>
          </w:tcPr>
          <w:p w:rsidR="00AD6901" w:rsidRPr="00AD6901" w:rsidRDefault="00AD6901" w:rsidP="00AD6901">
            <w:pPr>
              <w:jc w:val="both"/>
            </w:pPr>
          </w:p>
        </w:tc>
        <w:tc>
          <w:tcPr>
            <w:tcW w:w="717" w:type="pct"/>
          </w:tcPr>
          <w:p w:rsidR="00AD6901" w:rsidRPr="00AD6901" w:rsidRDefault="00AD6901" w:rsidP="00AD6901">
            <w:pPr>
              <w:jc w:val="center"/>
            </w:pPr>
            <w:r w:rsidRPr="00AD6901">
              <w:t>3</w:t>
            </w:r>
          </w:p>
        </w:tc>
        <w:tc>
          <w:tcPr>
            <w:tcW w:w="248" w:type="pct"/>
          </w:tcPr>
          <w:p w:rsidR="00AD6901" w:rsidRPr="00AD6901" w:rsidRDefault="00AD6901" w:rsidP="00AD6901">
            <w:pPr>
              <w:jc w:val="center"/>
            </w:pPr>
            <w:r w:rsidRPr="00AD6901">
              <w:t>34</w:t>
            </w:r>
          </w:p>
        </w:tc>
        <w:tc>
          <w:tcPr>
            <w:tcW w:w="337" w:type="pct"/>
          </w:tcPr>
          <w:p w:rsidR="00AD6901" w:rsidRPr="00AD6901" w:rsidRDefault="00AD6901" w:rsidP="00AD6901">
            <w:pPr>
              <w:jc w:val="center"/>
            </w:pPr>
            <w:r w:rsidRPr="00AD6901">
              <w:t>4.37</w:t>
            </w:r>
          </w:p>
        </w:tc>
        <w:tc>
          <w:tcPr>
            <w:tcW w:w="337" w:type="pct"/>
          </w:tcPr>
          <w:p w:rsidR="00AD6901" w:rsidRPr="00AD6901" w:rsidRDefault="00AD6901" w:rsidP="00AD6901">
            <w:pPr>
              <w:jc w:val="center"/>
            </w:pPr>
            <w:r w:rsidRPr="00AD6901">
              <w:t>0.70</w:t>
            </w:r>
          </w:p>
        </w:tc>
        <w:tc>
          <w:tcPr>
            <w:tcW w:w="456" w:type="pct"/>
            <w:vMerge/>
          </w:tcPr>
          <w:p w:rsidR="00AD6901" w:rsidRPr="00AD6901" w:rsidRDefault="00AD6901" w:rsidP="00AD6901">
            <w:pPr>
              <w:jc w:val="center"/>
            </w:pPr>
          </w:p>
        </w:tc>
        <w:tc>
          <w:tcPr>
            <w:tcW w:w="307" w:type="pct"/>
            <w:vMerge/>
          </w:tcPr>
          <w:p w:rsidR="00AD6901" w:rsidRPr="00AD6901" w:rsidRDefault="00AD6901" w:rsidP="00AD6901">
            <w:pPr>
              <w:jc w:val="center"/>
            </w:pPr>
          </w:p>
        </w:tc>
        <w:tc>
          <w:tcPr>
            <w:tcW w:w="396" w:type="pct"/>
            <w:vMerge/>
          </w:tcPr>
          <w:p w:rsidR="00AD6901" w:rsidRPr="00AD6901" w:rsidRDefault="00AD6901" w:rsidP="00AD6901">
            <w:pPr>
              <w:jc w:val="center"/>
            </w:pPr>
          </w:p>
        </w:tc>
        <w:tc>
          <w:tcPr>
            <w:tcW w:w="396" w:type="pct"/>
            <w:vMerge/>
          </w:tcPr>
          <w:p w:rsidR="00AD6901" w:rsidRPr="00AD6901" w:rsidRDefault="00AD6901" w:rsidP="00AD6901">
            <w:pPr>
              <w:jc w:val="center"/>
            </w:pPr>
          </w:p>
        </w:tc>
        <w:tc>
          <w:tcPr>
            <w:tcW w:w="337" w:type="pct"/>
            <w:vMerge/>
          </w:tcPr>
          <w:p w:rsidR="00AD6901" w:rsidRPr="00AD6901" w:rsidRDefault="00AD6901" w:rsidP="00AD6901">
            <w:pPr>
              <w:jc w:val="center"/>
            </w:pPr>
          </w:p>
        </w:tc>
      </w:tr>
      <w:tr w:rsidR="00AD6901" w:rsidRPr="00AD6901" w:rsidTr="00AD6901">
        <w:tc>
          <w:tcPr>
            <w:tcW w:w="480" w:type="pct"/>
            <w:vMerge/>
            <w:tcBorders>
              <w:bottom w:val="single" w:sz="6" w:space="0" w:color="auto"/>
            </w:tcBorders>
          </w:tcPr>
          <w:p w:rsidR="00AD6901" w:rsidRPr="00AD6901" w:rsidRDefault="00AD6901" w:rsidP="00AD6901">
            <w:pPr>
              <w:jc w:val="both"/>
            </w:pPr>
          </w:p>
        </w:tc>
        <w:tc>
          <w:tcPr>
            <w:tcW w:w="987" w:type="pct"/>
            <w:tcBorders>
              <w:bottom w:val="single" w:sz="6" w:space="0" w:color="auto"/>
            </w:tcBorders>
          </w:tcPr>
          <w:p w:rsidR="00AD6901" w:rsidRPr="00AD6901" w:rsidRDefault="00AD6901" w:rsidP="00AD6901">
            <w:pPr>
              <w:jc w:val="both"/>
            </w:pPr>
            <w:r w:rsidRPr="00AD6901">
              <w:t>Residual</w:t>
            </w:r>
          </w:p>
        </w:tc>
        <w:tc>
          <w:tcPr>
            <w:tcW w:w="717" w:type="pct"/>
            <w:tcBorders>
              <w:bottom w:val="single" w:sz="6" w:space="0" w:color="auto"/>
            </w:tcBorders>
          </w:tcPr>
          <w:p w:rsidR="00AD6901" w:rsidRPr="00AD6901" w:rsidRDefault="00AD6901" w:rsidP="00AD6901">
            <w:pPr>
              <w:jc w:val="center"/>
            </w:pPr>
          </w:p>
        </w:tc>
        <w:tc>
          <w:tcPr>
            <w:tcW w:w="248" w:type="pct"/>
            <w:tcBorders>
              <w:bottom w:val="single" w:sz="6" w:space="0" w:color="auto"/>
            </w:tcBorders>
          </w:tcPr>
          <w:p w:rsidR="00AD6901" w:rsidRPr="00AD6901" w:rsidRDefault="00AD6901" w:rsidP="00AD6901">
            <w:pPr>
              <w:jc w:val="center"/>
            </w:pPr>
          </w:p>
        </w:tc>
        <w:tc>
          <w:tcPr>
            <w:tcW w:w="337" w:type="pct"/>
            <w:tcBorders>
              <w:bottom w:val="single" w:sz="6" w:space="0" w:color="auto"/>
            </w:tcBorders>
          </w:tcPr>
          <w:p w:rsidR="00AD6901" w:rsidRPr="00AD6901" w:rsidRDefault="00AD6901" w:rsidP="00AD6901">
            <w:pPr>
              <w:jc w:val="center"/>
            </w:pPr>
          </w:p>
        </w:tc>
        <w:tc>
          <w:tcPr>
            <w:tcW w:w="337" w:type="pct"/>
            <w:tcBorders>
              <w:bottom w:val="single" w:sz="6" w:space="0" w:color="auto"/>
            </w:tcBorders>
          </w:tcPr>
          <w:p w:rsidR="00AD6901" w:rsidRPr="00AD6901" w:rsidRDefault="00AD6901" w:rsidP="00AD6901">
            <w:pPr>
              <w:jc w:val="center"/>
            </w:pPr>
          </w:p>
        </w:tc>
        <w:tc>
          <w:tcPr>
            <w:tcW w:w="456" w:type="pct"/>
            <w:tcBorders>
              <w:bottom w:val="single" w:sz="6" w:space="0" w:color="auto"/>
            </w:tcBorders>
          </w:tcPr>
          <w:p w:rsidR="00AD6901" w:rsidRPr="00AD6901" w:rsidRDefault="00AD6901" w:rsidP="00AD6901">
            <w:pPr>
              <w:jc w:val="center"/>
            </w:pPr>
            <w:r w:rsidRPr="00AD6901">
              <w:t>62.804</w:t>
            </w:r>
          </w:p>
        </w:tc>
        <w:tc>
          <w:tcPr>
            <w:tcW w:w="307" w:type="pct"/>
            <w:tcBorders>
              <w:bottom w:val="single" w:sz="6" w:space="0" w:color="auto"/>
            </w:tcBorders>
          </w:tcPr>
          <w:p w:rsidR="00AD6901" w:rsidRPr="00AD6901" w:rsidRDefault="00AD6901" w:rsidP="00AD6901">
            <w:pPr>
              <w:jc w:val="center"/>
            </w:pPr>
            <w:r w:rsidRPr="00AD6901">
              <w:t>119</w:t>
            </w:r>
          </w:p>
        </w:tc>
        <w:tc>
          <w:tcPr>
            <w:tcW w:w="396" w:type="pct"/>
            <w:tcBorders>
              <w:bottom w:val="single" w:sz="6" w:space="0" w:color="auto"/>
            </w:tcBorders>
          </w:tcPr>
          <w:p w:rsidR="00AD6901" w:rsidRPr="00AD6901" w:rsidRDefault="00AD6901" w:rsidP="00AD6901">
            <w:pPr>
              <w:jc w:val="center"/>
            </w:pPr>
            <w:r w:rsidRPr="00AD6901">
              <w:t>0.528</w:t>
            </w:r>
          </w:p>
        </w:tc>
        <w:tc>
          <w:tcPr>
            <w:tcW w:w="396" w:type="pct"/>
            <w:tcBorders>
              <w:bottom w:val="single" w:sz="6" w:space="0" w:color="auto"/>
            </w:tcBorders>
          </w:tcPr>
          <w:p w:rsidR="00AD6901" w:rsidRPr="00AD6901" w:rsidRDefault="00AD6901" w:rsidP="00AD6901">
            <w:pPr>
              <w:jc w:val="center"/>
            </w:pPr>
          </w:p>
        </w:tc>
        <w:tc>
          <w:tcPr>
            <w:tcW w:w="337" w:type="pct"/>
            <w:tcBorders>
              <w:bottom w:val="single" w:sz="6" w:space="0" w:color="auto"/>
            </w:tcBorders>
          </w:tcPr>
          <w:p w:rsidR="00AD6901" w:rsidRPr="00AD6901" w:rsidRDefault="00AD6901" w:rsidP="00AD6901">
            <w:pPr>
              <w:jc w:val="center"/>
            </w:pPr>
          </w:p>
        </w:tc>
      </w:tr>
      <w:tr w:rsidR="00AD6901" w:rsidRPr="00AD6901" w:rsidTr="00AD6901">
        <w:tc>
          <w:tcPr>
            <w:tcW w:w="480" w:type="pct"/>
            <w:vMerge/>
            <w:tcBorders>
              <w:bottom w:val="single" w:sz="6" w:space="0" w:color="auto"/>
            </w:tcBorders>
          </w:tcPr>
          <w:p w:rsidR="00AD6901" w:rsidRPr="00AD6901" w:rsidRDefault="00AD6901" w:rsidP="00AD6901">
            <w:pPr>
              <w:jc w:val="both"/>
            </w:pPr>
          </w:p>
        </w:tc>
        <w:tc>
          <w:tcPr>
            <w:tcW w:w="987" w:type="pct"/>
            <w:vMerge w:val="restart"/>
            <w:tcBorders>
              <w:top w:val="single" w:sz="6" w:space="0" w:color="auto"/>
            </w:tcBorders>
          </w:tcPr>
          <w:p w:rsidR="00AD6901" w:rsidRPr="00AD6901" w:rsidRDefault="00AD6901" w:rsidP="00AD6901">
            <w:pPr>
              <w:jc w:val="both"/>
            </w:pPr>
            <w:r w:rsidRPr="00AD6901">
              <w:t>Democratic</w:t>
            </w:r>
          </w:p>
          <w:p w:rsidR="00AD6901" w:rsidRPr="00AD6901" w:rsidRDefault="00AD6901" w:rsidP="00AD6901">
            <w:pPr>
              <w:jc w:val="both"/>
            </w:pPr>
            <w:r w:rsidRPr="00AD6901">
              <w:t>(Personal)</w:t>
            </w:r>
          </w:p>
        </w:tc>
        <w:tc>
          <w:tcPr>
            <w:tcW w:w="717" w:type="pct"/>
            <w:tcBorders>
              <w:top w:val="single" w:sz="6" w:space="0" w:color="auto"/>
            </w:tcBorders>
          </w:tcPr>
          <w:p w:rsidR="00AD6901" w:rsidRPr="00AD6901" w:rsidRDefault="00AD6901" w:rsidP="00AD6901">
            <w:pPr>
              <w:jc w:val="center"/>
            </w:pPr>
            <w:r w:rsidRPr="00AD6901">
              <w:t>1</w:t>
            </w:r>
          </w:p>
        </w:tc>
        <w:tc>
          <w:tcPr>
            <w:tcW w:w="248" w:type="pct"/>
            <w:tcBorders>
              <w:top w:val="single" w:sz="6" w:space="0" w:color="auto"/>
            </w:tcBorders>
          </w:tcPr>
          <w:p w:rsidR="00AD6901" w:rsidRPr="00AD6901" w:rsidRDefault="00AD6901" w:rsidP="00AD6901">
            <w:pPr>
              <w:jc w:val="center"/>
            </w:pPr>
            <w:r w:rsidRPr="00AD6901">
              <w:t>45</w:t>
            </w:r>
          </w:p>
        </w:tc>
        <w:tc>
          <w:tcPr>
            <w:tcW w:w="337" w:type="pct"/>
            <w:tcBorders>
              <w:top w:val="single" w:sz="6" w:space="0" w:color="auto"/>
            </w:tcBorders>
          </w:tcPr>
          <w:p w:rsidR="00AD6901" w:rsidRPr="00AD6901" w:rsidRDefault="00AD6901" w:rsidP="00AD6901">
            <w:pPr>
              <w:jc w:val="center"/>
            </w:pPr>
            <w:r w:rsidRPr="00AD6901">
              <w:t>4.23</w:t>
            </w:r>
          </w:p>
        </w:tc>
        <w:tc>
          <w:tcPr>
            <w:tcW w:w="337" w:type="pct"/>
            <w:tcBorders>
              <w:top w:val="single" w:sz="6" w:space="0" w:color="auto"/>
            </w:tcBorders>
          </w:tcPr>
          <w:p w:rsidR="00AD6901" w:rsidRPr="00AD6901" w:rsidRDefault="00AD6901" w:rsidP="00AD6901">
            <w:pPr>
              <w:jc w:val="center"/>
            </w:pPr>
            <w:r w:rsidRPr="00AD6901">
              <w:t>0.81</w:t>
            </w:r>
          </w:p>
        </w:tc>
        <w:tc>
          <w:tcPr>
            <w:tcW w:w="456" w:type="pct"/>
            <w:vMerge w:val="restart"/>
            <w:tcBorders>
              <w:top w:val="single" w:sz="6" w:space="0" w:color="auto"/>
            </w:tcBorders>
            <w:vAlign w:val="center"/>
          </w:tcPr>
          <w:p w:rsidR="00AD6901" w:rsidRPr="00AD6901" w:rsidRDefault="00AD6901" w:rsidP="00AD6901">
            <w:pPr>
              <w:jc w:val="center"/>
            </w:pPr>
            <w:r w:rsidRPr="00AD6901">
              <w:t>0.121</w:t>
            </w:r>
          </w:p>
        </w:tc>
        <w:tc>
          <w:tcPr>
            <w:tcW w:w="307" w:type="pct"/>
            <w:vMerge w:val="restart"/>
            <w:tcBorders>
              <w:top w:val="single" w:sz="6" w:space="0" w:color="auto"/>
            </w:tcBorders>
            <w:vAlign w:val="center"/>
          </w:tcPr>
          <w:p w:rsidR="00AD6901" w:rsidRPr="00AD6901" w:rsidRDefault="00AD6901" w:rsidP="00AD6901">
            <w:pPr>
              <w:jc w:val="center"/>
            </w:pPr>
            <w:r w:rsidRPr="00AD6901">
              <w:t>2</w:t>
            </w:r>
          </w:p>
        </w:tc>
        <w:tc>
          <w:tcPr>
            <w:tcW w:w="396" w:type="pct"/>
            <w:vMerge w:val="restart"/>
            <w:tcBorders>
              <w:top w:val="single" w:sz="6" w:space="0" w:color="auto"/>
            </w:tcBorders>
            <w:vAlign w:val="center"/>
          </w:tcPr>
          <w:p w:rsidR="00AD6901" w:rsidRPr="00AD6901" w:rsidRDefault="00AD6901" w:rsidP="00AD6901">
            <w:pPr>
              <w:jc w:val="center"/>
            </w:pPr>
            <w:r w:rsidRPr="00AD6901">
              <w:t>0.061</w:t>
            </w:r>
          </w:p>
        </w:tc>
        <w:tc>
          <w:tcPr>
            <w:tcW w:w="396" w:type="pct"/>
            <w:vMerge w:val="restart"/>
            <w:tcBorders>
              <w:top w:val="single" w:sz="6" w:space="0" w:color="auto"/>
            </w:tcBorders>
            <w:vAlign w:val="center"/>
          </w:tcPr>
          <w:p w:rsidR="00AD6901" w:rsidRPr="00AD6901" w:rsidRDefault="00AD6901" w:rsidP="00AD6901">
            <w:pPr>
              <w:jc w:val="center"/>
            </w:pPr>
            <w:r w:rsidRPr="00AD6901">
              <w:t>0.114</w:t>
            </w:r>
          </w:p>
        </w:tc>
        <w:tc>
          <w:tcPr>
            <w:tcW w:w="337" w:type="pct"/>
            <w:vMerge w:val="restart"/>
            <w:tcBorders>
              <w:top w:val="single" w:sz="6" w:space="0" w:color="auto"/>
            </w:tcBorders>
            <w:vAlign w:val="center"/>
          </w:tcPr>
          <w:p w:rsidR="00AD6901" w:rsidRPr="00AD6901" w:rsidRDefault="00AD6901" w:rsidP="00AD6901">
            <w:pPr>
              <w:jc w:val="center"/>
            </w:pPr>
            <w:r w:rsidRPr="00AD6901">
              <w:t>0.89</w:t>
            </w:r>
          </w:p>
        </w:tc>
      </w:tr>
      <w:tr w:rsidR="00AD6901" w:rsidRPr="00AD6901" w:rsidTr="00AD6901">
        <w:tc>
          <w:tcPr>
            <w:tcW w:w="480" w:type="pct"/>
            <w:vMerge/>
            <w:tcBorders>
              <w:bottom w:val="single" w:sz="6" w:space="0" w:color="auto"/>
            </w:tcBorders>
          </w:tcPr>
          <w:p w:rsidR="00AD6901" w:rsidRPr="00AD6901" w:rsidRDefault="00AD6901" w:rsidP="00AD6901">
            <w:pPr>
              <w:jc w:val="both"/>
            </w:pPr>
          </w:p>
        </w:tc>
        <w:tc>
          <w:tcPr>
            <w:tcW w:w="987" w:type="pct"/>
            <w:vMerge/>
          </w:tcPr>
          <w:p w:rsidR="00AD6901" w:rsidRPr="00AD6901" w:rsidRDefault="00AD6901" w:rsidP="00AD6901">
            <w:pPr>
              <w:jc w:val="both"/>
            </w:pPr>
          </w:p>
        </w:tc>
        <w:tc>
          <w:tcPr>
            <w:tcW w:w="717" w:type="pct"/>
          </w:tcPr>
          <w:p w:rsidR="00AD6901" w:rsidRPr="00AD6901" w:rsidRDefault="00AD6901" w:rsidP="00AD6901">
            <w:pPr>
              <w:jc w:val="center"/>
            </w:pPr>
            <w:r w:rsidRPr="00AD6901">
              <w:t>2</w:t>
            </w:r>
          </w:p>
        </w:tc>
        <w:tc>
          <w:tcPr>
            <w:tcW w:w="248" w:type="pct"/>
          </w:tcPr>
          <w:p w:rsidR="00AD6901" w:rsidRPr="00AD6901" w:rsidRDefault="00AD6901" w:rsidP="00AD6901">
            <w:pPr>
              <w:jc w:val="center"/>
            </w:pPr>
            <w:r w:rsidRPr="00AD6901">
              <w:t>43</w:t>
            </w:r>
          </w:p>
        </w:tc>
        <w:tc>
          <w:tcPr>
            <w:tcW w:w="337" w:type="pct"/>
          </w:tcPr>
          <w:p w:rsidR="00AD6901" w:rsidRPr="00AD6901" w:rsidRDefault="00AD6901" w:rsidP="00AD6901">
            <w:pPr>
              <w:jc w:val="center"/>
            </w:pPr>
            <w:r w:rsidRPr="00AD6901">
              <w:t>4.33</w:t>
            </w:r>
          </w:p>
        </w:tc>
        <w:tc>
          <w:tcPr>
            <w:tcW w:w="337" w:type="pct"/>
          </w:tcPr>
          <w:p w:rsidR="00AD6901" w:rsidRPr="00AD6901" w:rsidRDefault="00AD6901" w:rsidP="00AD6901">
            <w:pPr>
              <w:jc w:val="center"/>
            </w:pPr>
            <w:r w:rsidRPr="00AD6901">
              <w:t>0.63</w:t>
            </w:r>
          </w:p>
        </w:tc>
        <w:tc>
          <w:tcPr>
            <w:tcW w:w="456" w:type="pct"/>
            <w:vMerge/>
          </w:tcPr>
          <w:p w:rsidR="00AD6901" w:rsidRPr="00AD6901" w:rsidRDefault="00AD6901" w:rsidP="00AD6901">
            <w:pPr>
              <w:jc w:val="center"/>
            </w:pPr>
          </w:p>
        </w:tc>
        <w:tc>
          <w:tcPr>
            <w:tcW w:w="307" w:type="pct"/>
            <w:vMerge/>
          </w:tcPr>
          <w:p w:rsidR="00AD6901" w:rsidRPr="00AD6901" w:rsidRDefault="00AD6901" w:rsidP="00AD6901">
            <w:pPr>
              <w:jc w:val="center"/>
            </w:pPr>
          </w:p>
        </w:tc>
        <w:tc>
          <w:tcPr>
            <w:tcW w:w="396" w:type="pct"/>
            <w:vMerge/>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37" w:type="pct"/>
            <w:vMerge/>
          </w:tcPr>
          <w:p w:rsidR="00AD6901" w:rsidRPr="00AD6901" w:rsidRDefault="00AD6901" w:rsidP="00AD6901">
            <w:pPr>
              <w:jc w:val="center"/>
            </w:pPr>
          </w:p>
        </w:tc>
      </w:tr>
      <w:tr w:rsidR="00AD6901" w:rsidRPr="00AD6901" w:rsidTr="00AD6901">
        <w:tc>
          <w:tcPr>
            <w:tcW w:w="480" w:type="pct"/>
            <w:vMerge/>
            <w:tcBorders>
              <w:bottom w:val="single" w:sz="6" w:space="0" w:color="auto"/>
            </w:tcBorders>
          </w:tcPr>
          <w:p w:rsidR="00AD6901" w:rsidRPr="00AD6901" w:rsidRDefault="00AD6901" w:rsidP="00AD6901">
            <w:pPr>
              <w:jc w:val="both"/>
            </w:pPr>
          </w:p>
        </w:tc>
        <w:tc>
          <w:tcPr>
            <w:tcW w:w="987" w:type="pct"/>
            <w:vMerge/>
          </w:tcPr>
          <w:p w:rsidR="00AD6901" w:rsidRPr="00AD6901" w:rsidRDefault="00AD6901" w:rsidP="00AD6901">
            <w:pPr>
              <w:jc w:val="both"/>
            </w:pPr>
          </w:p>
        </w:tc>
        <w:tc>
          <w:tcPr>
            <w:tcW w:w="717" w:type="pct"/>
          </w:tcPr>
          <w:p w:rsidR="00AD6901" w:rsidRPr="00AD6901" w:rsidRDefault="00AD6901" w:rsidP="00AD6901">
            <w:pPr>
              <w:jc w:val="center"/>
            </w:pPr>
            <w:r w:rsidRPr="00AD6901">
              <w:t>3</w:t>
            </w:r>
          </w:p>
        </w:tc>
        <w:tc>
          <w:tcPr>
            <w:tcW w:w="248" w:type="pct"/>
          </w:tcPr>
          <w:p w:rsidR="00AD6901" w:rsidRPr="00AD6901" w:rsidRDefault="00AD6901" w:rsidP="00AD6901">
            <w:pPr>
              <w:jc w:val="center"/>
            </w:pPr>
            <w:r w:rsidRPr="00AD6901">
              <w:t>34</w:t>
            </w:r>
          </w:p>
        </w:tc>
        <w:tc>
          <w:tcPr>
            <w:tcW w:w="337" w:type="pct"/>
          </w:tcPr>
          <w:p w:rsidR="00AD6901" w:rsidRPr="00AD6901" w:rsidRDefault="00AD6901" w:rsidP="00AD6901">
            <w:pPr>
              <w:jc w:val="center"/>
            </w:pPr>
            <w:r w:rsidRPr="00AD6901">
              <w:t>4.25</w:t>
            </w:r>
          </w:p>
        </w:tc>
        <w:tc>
          <w:tcPr>
            <w:tcW w:w="337" w:type="pct"/>
          </w:tcPr>
          <w:p w:rsidR="00AD6901" w:rsidRPr="00AD6901" w:rsidRDefault="00AD6901" w:rsidP="00AD6901">
            <w:pPr>
              <w:jc w:val="center"/>
            </w:pPr>
            <w:r w:rsidRPr="00AD6901">
              <w:t>0.74</w:t>
            </w:r>
          </w:p>
        </w:tc>
        <w:tc>
          <w:tcPr>
            <w:tcW w:w="456" w:type="pct"/>
            <w:vMerge/>
          </w:tcPr>
          <w:p w:rsidR="00AD6901" w:rsidRPr="00AD6901" w:rsidRDefault="00AD6901" w:rsidP="00AD6901">
            <w:pPr>
              <w:jc w:val="center"/>
            </w:pPr>
          </w:p>
        </w:tc>
        <w:tc>
          <w:tcPr>
            <w:tcW w:w="307" w:type="pct"/>
            <w:vMerge/>
          </w:tcPr>
          <w:p w:rsidR="00AD6901" w:rsidRPr="00AD6901" w:rsidRDefault="00AD6901" w:rsidP="00AD6901">
            <w:pPr>
              <w:jc w:val="center"/>
            </w:pPr>
          </w:p>
        </w:tc>
        <w:tc>
          <w:tcPr>
            <w:tcW w:w="396" w:type="pct"/>
            <w:vMerge/>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37" w:type="pct"/>
            <w:vMerge/>
          </w:tcPr>
          <w:p w:rsidR="00AD6901" w:rsidRPr="00AD6901" w:rsidRDefault="00AD6901" w:rsidP="00AD6901">
            <w:pPr>
              <w:jc w:val="center"/>
            </w:pPr>
          </w:p>
        </w:tc>
      </w:tr>
      <w:tr w:rsidR="00AD6901" w:rsidRPr="00AD6901" w:rsidTr="00AD6901">
        <w:tc>
          <w:tcPr>
            <w:tcW w:w="480" w:type="pct"/>
            <w:vMerge/>
            <w:tcBorders>
              <w:bottom w:val="single" w:sz="6" w:space="0" w:color="auto"/>
            </w:tcBorders>
          </w:tcPr>
          <w:p w:rsidR="00AD6901" w:rsidRPr="00AD6901" w:rsidRDefault="00AD6901" w:rsidP="00AD6901">
            <w:pPr>
              <w:jc w:val="both"/>
            </w:pPr>
          </w:p>
        </w:tc>
        <w:tc>
          <w:tcPr>
            <w:tcW w:w="987" w:type="pct"/>
            <w:tcBorders>
              <w:bottom w:val="single" w:sz="6" w:space="0" w:color="auto"/>
            </w:tcBorders>
          </w:tcPr>
          <w:p w:rsidR="00AD6901" w:rsidRPr="00AD6901" w:rsidRDefault="00AD6901" w:rsidP="00AD6901">
            <w:pPr>
              <w:jc w:val="both"/>
            </w:pPr>
            <w:r w:rsidRPr="00AD6901">
              <w:t>Residual</w:t>
            </w:r>
          </w:p>
        </w:tc>
        <w:tc>
          <w:tcPr>
            <w:tcW w:w="717" w:type="pct"/>
            <w:tcBorders>
              <w:bottom w:val="single" w:sz="6" w:space="0" w:color="auto"/>
            </w:tcBorders>
          </w:tcPr>
          <w:p w:rsidR="00AD6901" w:rsidRPr="00AD6901" w:rsidRDefault="00AD6901" w:rsidP="00AD6901">
            <w:pPr>
              <w:jc w:val="center"/>
            </w:pPr>
          </w:p>
        </w:tc>
        <w:tc>
          <w:tcPr>
            <w:tcW w:w="248" w:type="pct"/>
            <w:tcBorders>
              <w:bottom w:val="single" w:sz="6" w:space="0" w:color="auto"/>
            </w:tcBorders>
          </w:tcPr>
          <w:p w:rsidR="00AD6901" w:rsidRPr="00AD6901" w:rsidRDefault="00AD6901" w:rsidP="00AD6901">
            <w:pPr>
              <w:jc w:val="center"/>
            </w:pPr>
          </w:p>
        </w:tc>
        <w:tc>
          <w:tcPr>
            <w:tcW w:w="337" w:type="pct"/>
            <w:tcBorders>
              <w:bottom w:val="single" w:sz="6" w:space="0" w:color="auto"/>
            </w:tcBorders>
          </w:tcPr>
          <w:p w:rsidR="00AD6901" w:rsidRPr="00AD6901" w:rsidRDefault="00AD6901" w:rsidP="00AD6901">
            <w:pPr>
              <w:jc w:val="center"/>
            </w:pPr>
          </w:p>
        </w:tc>
        <w:tc>
          <w:tcPr>
            <w:tcW w:w="337" w:type="pct"/>
            <w:tcBorders>
              <w:bottom w:val="single" w:sz="6" w:space="0" w:color="auto"/>
            </w:tcBorders>
          </w:tcPr>
          <w:p w:rsidR="00AD6901" w:rsidRPr="00AD6901" w:rsidRDefault="00AD6901" w:rsidP="00AD6901">
            <w:pPr>
              <w:jc w:val="center"/>
            </w:pPr>
          </w:p>
        </w:tc>
        <w:tc>
          <w:tcPr>
            <w:tcW w:w="456" w:type="pct"/>
            <w:tcBorders>
              <w:bottom w:val="single" w:sz="6" w:space="0" w:color="auto"/>
            </w:tcBorders>
            <w:vAlign w:val="center"/>
          </w:tcPr>
          <w:p w:rsidR="00AD6901" w:rsidRPr="00AD6901" w:rsidRDefault="00AD6901" w:rsidP="00AD6901">
            <w:pPr>
              <w:jc w:val="center"/>
            </w:pPr>
            <w:r w:rsidRPr="00AD6901">
              <w:t>63.623</w:t>
            </w:r>
          </w:p>
        </w:tc>
        <w:tc>
          <w:tcPr>
            <w:tcW w:w="307" w:type="pct"/>
            <w:tcBorders>
              <w:bottom w:val="single" w:sz="6" w:space="0" w:color="auto"/>
            </w:tcBorders>
            <w:vAlign w:val="center"/>
          </w:tcPr>
          <w:p w:rsidR="00AD6901" w:rsidRPr="00AD6901" w:rsidRDefault="00AD6901" w:rsidP="00AD6901">
            <w:pPr>
              <w:jc w:val="center"/>
            </w:pPr>
            <w:r w:rsidRPr="00AD6901">
              <w:t>119</w:t>
            </w:r>
          </w:p>
        </w:tc>
        <w:tc>
          <w:tcPr>
            <w:tcW w:w="396" w:type="pct"/>
            <w:tcBorders>
              <w:bottom w:val="single" w:sz="6" w:space="0" w:color="auto"/>
            </w:tcBorders>
            <w:vAlign w:val="center"/>
          </w:tcPr>
          <w:p w:rsidR="00AD6901" w:rsidRPr="00AD6901" w:rsidRDefault="00AD6901" w:rsidP="00AD6901">
            <w:pPr>
              <w:jc w:val="center"/>
            </w:pPr>
            <w:r w:rsidRPr="00AD6901">
              <w:t>0.535</w:t>
            </w:r>
          </w:p>
        </w:tc>
        <w:tc>
          <w:tcPr>
            <w:tcW w:w="396" w:type="pct"/>
            <w:tcBorders>
              <w:bottom w:val="single" w:sz="6" w:space="0" w:color="auto"/>
            </w:tcBorders>
            <w:vAlign w:val="center"/>
          </w:tcPr>
          <w:p w:rsidR="00AD6901" w:rsidRPr="00AD6901" w:rsidRDefault="00AD6901" w:rsidP="00AD6901">
            <w:pPr>
              <w:jc w:val="center"/>
            </w:pPr>
          </w:p>
        </w:tc>
        <w:tc>
          <w:tcPr>
            <w:tcW w:w="337" w:type="pct"/>
            <w:tcBorders>
              <w:bottom w:val="single" w:sz="6" w:space="0" w:color="auto"/>
            </w:tcBorders>
            <w:vAlign w:val="center"/>
          </w:tcPr>
          <w:p w:rsidR="00AD6901" w:rsidRPr="00AD6901" w:rsidRDefault="00AD6901" w:rsidP="00AD6901">
            <w:pPr>
              <w:jc w:val="center"/>
            </w:pPr>
          </w:p>
        </w:tc>
      </w:tr>
      <w:tr w:rsidR="00AD6901" w:rsidRPr="00AD6901" w:rsidTr="00AD6901">
        <w:tc>
          <w:tcPr>
            <w:tcW w:w="480" w:type="pct"/>
            <w:vMerge/>
            <w:tcBorders>
              <w:bottom w:val="single" w:sz="6" w:space="0" w:color="auto"/>
            </w:tcBorders>
          </w:tcPr>
          <w:p w:rsidR="00AD6901" w:rsidRPr="00AD6901" w:rsidRDefault="00AD6901" w:rsidP="00AD6901">
            <w:pPr>
              <w:jc w:val="both"/>
            </w:pPr>
          </w:p>
        </w:tc>
        <w:tc>
          <w:tcPr>
            <w:tcW w:w="987" w:type="pct"/>
            <w:vMerge w:val="restart"/>
            <w:tcBorders>
              <w:top w:val="single" w:sz="6" w:space="0" w:color="auto"/>
            </w:tcBorders>
          </w:tcPr>
          <w:p w:rsidR="00AD6901" w:rsidRPr="00AD6901" w:rsidRDefault="00AD6901" w:rsidP="00AD6901">
            <w:pPr>
              <w:jc w:val="both"/>
            </w:pPr>
            <w:r w:rsidRPr="00AD6901">
              <w:t>Democratic (Educational)</w:t>
            </w:r>
          </w:p>
        </w:tc>
        <w:tc>
          <w:tcPr>
            <w:tcW w:w="717" w:type="pct"/>
            <w:tcBorders>
              <w:top w:val="single" w:sz="6" w:space="0" w:color="auto"/>
            </w:tcBorders>
          </w:tcPr>
          <w:p w:rsidR="00AD6901" w:rsidRPr="00AD6901" w:rsidRDefault="00AD6901" w:rsidP="00AD6901">
            <w:pPr>
              <w:jc w:val="center"/>
            </w:pPr>
            <w:r w:rsidRPr="00AD6901">
              <w:t>1</w:t>
            </w:r>
          </w:p>
        </w:tc>
        <w:tc>
          <w:tcPr>
            <w:tcW w:w="248" w:type="pct"/>
            <w:tcBorders>
              <w:top w:val="single" w:sz="6" w:space="0" w:color="auto"/>
            </w:tcBorders>
          </w:tcPr>
          <w:p w:rsidR="00AD6901" w:rsidRPr="00AD6901" w:rsidRDefault="00AD6901" w:rsidP="00AD6901">
            <w:pPr>
              <w:jc w:val="center"/>
            </w:pPr>
            <w:r w:rsidRPr="00AD6901">
              <w:t>45</w:t>
            </w:r>
          </w:p>
        </w:tc>
        <w:tc>
          <w:tcPr>
            <w:tcW w:w="337" w:type="pct"/>
            <w:tcBorders>
              <w:top w:val="single" w:sz="6" w:space="0" w:color="auto"/>
            </w:tcBorders>
          </w:tcPr>
          <w:p w:rsidR="00AD6901" w:rsidRPr="00AD6901" w:rsidRDefault="00AD6901" w:rsidP="00AD6901">
            <w:pPr>
              <w:jc w:val="center"/>
            </w:pPr>
            <w:r w:rsidRPr="00AD6901">
              <w:t>4.30</w:t>
            </w:r>
          </w:p>
        </w:tc>
        <w:tc>
          <w:tcPr>
            <w:tcW w:w="337" w:type="pct"/>
            <w:tcBorders>
              <w:top w:val="single" w:sz="6" w:space="0" w:color="auto"/>
            </w:tcBorders>
          </w:tcPr>
          <w:p w:rsidR="00AD6901" w:rsidRPr="00AD6901" w:rsidRDefault="00AD6901" w:rsidP="00AD6901">
            <w:pPr>
              <w:jc w:val="center"/>
            </w:pPr>
            <w:r w:rsidRPr="00AD6901">
              <w:t>0.84</w:t>
            </w:r>
          </w:p>
        </w:tc>
        <w:tc>
          <w:tcPr>
            <w:tcW w:w="456" w:type="pct"/>
            <w:vMerge w:val="restart"/>
            <w:tcBorders>
              <w:top w:val="single" w:sz="6" w:space="0" w:color="auto"/>
            </w:tcBorders>
            <w:vAlign w:val="center"/>
          </w:tcPr>
          <w:p w:rsidR="00AD6901" w:rsidRPr="00AD6901" w:rsidRDefault="00AD6901" w:rsidP="00AD6901">
            <w:pPr>
              <w:jc w:val="center"/>
            </w:pPr>
            <w:r w:rsidRPr="00AD6901">
              <w:t>0.044</w:t>
            </w:r>
          </w:p>
        </w:tc>
        <w:tc>
          <w:tcPr>
            <w:tcW w:w="307" w:type="pct"/>
            <w:vMerge w:val="restart"/>
            <w:tcBorders>
              <w:top w:val="single" w:sz="6" w:space="0" w:color="auto"/>
            </w:tcBorders>
            <w:vAlign w:val="center"/>
          </w:tcPr>
          <w:p w:rsidR="00AD6901" w:rsidRPr="00AD6901" w:rsidRDefault="00AD6901" w:rsidP="00AD6901">
            <w:pPr>
              <w:jc w:val="center"/>
            </w:pPr>
            <w:r w:rsidRPr="00AD6901">
              <w:t>2</w:t>
            </w:r>
          </w:p>
        </w:tc>
        <w:tc>
          <w:tcPr>
            <w:tcW w:w="396" w:type="pct"/>
            <w:vMerge w:val="restart"/>
            <w:tcBorders>
              <w:top w:val="single" w:sz="6" w:space="0" w:color="auto"/>
            </w:tcBorders>
            <w:vAlign w:val="center"/>
          </w:tcPr>
          <w:p w:rsidR="00AD6901" w:rsidRPr="00AD6901" w:rsidRDefault="00AD6901" w:rsidP="00AD6901">
            <w:pPr>
              <w:jc w:val="center"/>
            </w:pPr>
            <w:r w:rsidRPr="00AD6901">
              <w:t>0.022</w:t>
            </w:r>
          </w:p>
        </w:tc>
        <w:tc>
          <w:tcPr>
            <w:tcW w:w="396" w:type="pct"/>
            <w:vMerge w:val="restart"/>
            <w:tcBorders>
              <w:top w:val="single" w:sz="6" w:space="0" w:color="auto"/>
            </w:tcBorders>
            <w:vAlign w:val="center"/>
          </w:tcPr>
          <w:p w:rsidR="00AD6901" w:rsidRPr="00AD6901" w:rsidRDefault="00AD6901" w:rsidP="00AD6901">
            <w:pPr>
              <w:jc w:val="center"/>
            </w:pPr>
            <w:r w:rsidRPr="00AD6901">
              <w:t>0.039</w:t>
            </w:r>
          </w:p>
        </w:tc>
        <w:tc>
          <w:tcPr>
            <w:tcW w:w="337" w:type="pct"/>
            <w:vMerge w:val="restart"/>
            <w:tcBorders>
              <w:top w:val="single" w:sz="6" w:space="0" w:color="auto"/>
            </w:tcBorders>
            <w:vAlign w:val="center"/>
          </w:tcPr>
          <w:p w:rsidR="00AD6901" w:rsidRPr="00AD6901" w:rsidRDefault="00AD6901" w:rsidP="00AD6901">
            <w:pPr>
              <w:jc w:val="center"/>
            </w:pPr>
            <w:r w:rsidRPr="00AD6901">
              <w:t>0.96</w:t>
            </w:r>
          </w:p>
        </w:tc>
      </w:tr>
      <w:tr w:rsidR="00AD6901" w:rsidRPr="00AD6901" w:rsidTr="00AD6901">
        <w:tc>
          <w:tcPr>
            <w:tcW w:w="480" w:type="pct"/>
            <w:vMerge/>
            <w:tcBorders>
              <w:bottom w:val="single" w:sz="6" w:space="0" w:color="auto"/>
            </w:tcBorders>
          </w:tcPr>
          <w:p w:rsidR="00AD6901" w:rsidRPr="00AD6901" w:rsidRDefault="00AD6901" w:rsidP="00AD6901">
            <w:pPr>
              <w:jc w:val="both"/>
            </w:pPr>
          </w:p>
        </w:tc>
        <w:tc>
          <w:tcPr>
            <w:tcW w:w="987" w:type="pct"/>
            <w:vMerge/>
          </w:tcPr>
          <w:p w:rsidR="00AD6901" w:rsidRPr="00AD6901" w:rsidRDefault="00AD6901" w:rsidP="00AD6901">
            <w:pPr>
              <w:jc w:val="both"/>
            </w:pPr>
          </w:p>
        </w:tc>
        <w:tc>
          <w:tcPr>
            <w:tcW w:w="717" w:type="pct"/>
          </w:tcPr>
          <w:p w:rsidR="00AD6901" w:rsidRPr="00AD6901" w:rsidRDefault="00AD6901" w:rsidP="00AD6901">
            <w:pPr>
              <w:jc w:val="center"/>
            </w:pPr>
            <w:r w:rsidRPr="00AD6901">
              <w:t>2</w:t>
            </w:r>
          </w:p>
        </w:tc>
        <w:tc>
          <w:tcPr>
            <w:tcW w:w="248" w:type="pct"/>
          </w:tcPr>
          <w:p w:rsidR="00AD6901" w:rsidRPr="00AD6901" w:rsidRDefault="00AD6901" w:rsidP="00AD6901">
            <w:pPr>
              <w:jc w:val="center"/>
            </w:pPr>
            <w:r w:rsidRPr="00AD6901">
              <w:t>43</w:t>
            </w:r>
          </w:p>
        </w:tc>
        <w:tc>
          <w:tcPr>
            <w:tcW w:w="337" w:type="pct"/>
          </w:tcPr>
          <w:p w:rsidR="00AD6901" w:rsidRPr="00AD6901" w:rsidRDefault="00AD6901" w:rsidP="00AD6901">
            <w:pPr>
              <w:jc w:val="center"/>
            </w:pPr>
            <w:r w:rsidRPr="00AD6901">
              <w:t>4.32</w:t>
            </w:r>
          </w:p>
        </w:tc>
        <w:tc>
          <w:tcPr>
            <w:tcW w:w="337" w:type="pct"/>
          </w:tcPr>
          <w:p w:rsidR="00AD6901" w:rsidRPr="00AD6901" w:rsidRDefault="00AD6901" w:rsidP="00AD6901">
            <w:pPr>
              <w:jc w:val="center"/>
            </w:pPr>
            <w:r w:rsidRPr="00AD6901">
              <w:t>0.66</w:t>
            </w:r>
          </w:p>
        </w:tc>
        <w:tc>
          <w:tcPr>
            <w:tcW w:w="456" w:type="pct"/>
            <w:vMerge/>
            <w:vAlign w:val="center"/>
          </w:tcPr>
          <w:p w:rsidR="00AD6901" w:rsidRPr="00AD6901" w:rsidRDefault="00AD6901" w:rsidP="00AD6901">
            <w:pPr>
              <w:jc w:val="center"/>
            </w:pPr>
          </w:p>
        </w:tc>
        <w:tc>
          <w:tcPr>
            <w:tcW w:w="307"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37" w:type="pct"/>
            <w:vMerge/>
            <w:vAlign w:val="center"/>
          </w:tcPr>
          <w:p w:rsidR="00AD6901" w:rsidRPr="00AD6901" w:rsidRDefault="00AD6901" w:rsidP="00AD6901">
            <w:pPr>
              <w:jc w:val="center"/>
            </w:pPr>
          </w:p>
        </w:tc>
      </w:tr>
      <w:tr w:rsidR="00AD6901" w:rsidRPr="00AD6901" w:rsidTr="00AD6901">
        <w:tc>
          <w:tcPr>
            <w:tcW w:w="480" w:type="pct"/>
            <w:vMerge/>
            <w:tcBorders>
              <w:bottom w:val="single" w:sz="6" w:space="0" w:color="auto"/>
            </w:tcBorders>
          </w:tcPr>
          <w:p w:rsidR="00AD6901" w:rsidRPr="00AD6901" w:rsidRDefault="00AD6901" w:rsidP="00AD6901">
            <w:pPr>
              <w:jc w:val="both"/>
            </w:pPr>
          </w:p>
        </w:tc>
        <w:tc>
          <w:tcPr>
            <w:tcW w:w="987" w:type="pct"/>
            <w:vMerge/>
          </w:tcPr>
          <w:p w:rsidR="00AD6901" w:rsidRPr="00AD6901" w:rsidRDefault="00AD6901" w:rsidP="00AD6901">
            <w:pPr>
              <w:jc w:val="both"/>
            </w:pPr>
          </w:p>
        </w:tc>
        <w:tc>
          <w:tcPr>
            <w:tcW w:w="717" w:type="pct"/>
          </w:tcPr>
          <w:p w:rsidR="00AD6901" w:rsidRPr="00AD6901" w:rsidRDefault="00AD6901" w:rsidP="00AD6901">
            <w:pPr>
              <w:jc w:val="center"/>
            </w:pPr>
            <w:r w:rsidRPr="00AD6901">
              <w:t>3</w:t>
            </w:r>
          </w:p>
        </w:tc>
        <w:tc>
          <w:tcPr>
            <w:tcW w:w="248" w:type="pct"/>
          </w:tcPr>
          <w:p w:rsidR="00AD6901" w:rsidRPr="00AD6901" w:rsidRDefault="00AD6901" w:rsidP="00AD6901">
            <w:pPr>
              <w:jc w:val="center"/>
            </w:pPr>
            <w:r w:rsidRPr="00AD6901">
              <w:t>34</w:t>
            </w:r>
          </w:p>
        </w:tc>
        <w:tc>
          <w:tcPr>
            <w:tcW w:w="337" w:type="pct"/>
          </w:tcPr>
          <w:p w:rsidR="00AD6901" w:rsidRPr="00AD6901" w:rsidRDefault="00AD6901" w:rsidP="00AD6901">
            <w:pPr>
              <w:jc w:val="center"/>
            </w:pPr>
            <w:r w:rsidRPr="00AD6901">
              <w:t>4.35</w:t>
            </w:r>
          </w:p>
        </w:tc>
        <w:tc>
          <w:tcPr>
            <w:tcW w:w="337" w:type="pct"/>
          </w:tcPr>
          <w:p w:rsidR="00AD6901" w:rsidRPr="00AD6901" w:rsidRDefault="00AD6901" w:rsidP="00AD6901">
            <w:pPr>
              <w:jc w:val="center"/>
            </w:pPr>
            <w:r w:rsidRPr="00AD6901">
              <w:t>0.73</w:t>
            </w:r>
          </w:p>
        </w:tc>
        <w:tc>
          <w:tcPr>
            <w:tcW w:w="456" w:type="pct"/>
            <w:vMerge/>
            <w:vAlign w:val="center"/>
          </w:tcPr>
          <w:p w:rsidR="00AD6901" w:rsidRPr="00AD6901" w:rsidRDefault="00AD6901" w:rsidP="00AD6901">
            <w:pPr>
              <w:jc w:val="center"/>
            </w:pPr>
          </w:p>
        </w:tc>
        <w:tc>
          <w:tcPr>
            <w:tcW w:w="307"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37" w:type="pct"/>
            <w:vMerge/>
            <w:vAlign w:val="center"/>
          </w:tcPr>
          <w:p w:rsidR="00AD6901" w:rsidRPr="00AD6901" w:rsidRDefault="00AD6901" w:rsidP="00AD6901">
            <w:pPr>
              <w:jc w:val="center"/>
            </w:pPr>
          </w:p>
        </w:tc>
      </w:tr>
      <w:tr w:rsidR="00AD6901" w:rsidRPr="00AD6901" w:rsidTr="00AD6901">
        <w:tc>
          <w:tcPr>
            <w:tcW w:w="480" w:type="pct"/>
            <w:vMerge/>
            <w:tcBorders>
              <w:bottom w:val="single" w:sz="6" w:space="0" w:color="auto"/>
            </w:tcBorders>
          </w:tcPr>
          <w:p w:rsidR="00AD6901" w:rsidRPr="00AD6901" w:rsidRDefault="00AD6901" w:rsidP="00AD6901">
            <w:pPr>
              <w:jc w:val="both"/>
            </w:pPr>
          </w:p>
        </w:tc>
        <w:tc>
          <w:tcPr>
            <w:tcW w:w="987" w:type="pct"/>
            <w:tcBorders>
              <w:bottom w:val="single" w:sz="6" w:space="0" w:color="auto"/>
            </w:tcBorders>
          </w:tcPr>
          <w:p w:rsidR="00AD6901" w:rsidRPr="00AD6901" w:rsidRDefault="00AD6901" w:rsidP="00AD6901">
            <w:pPr>
              <w:jc w:val="both"/>
            </w:pPr>
            <w:r w:rsidRPr="00AD6901">
              <w:t>Residual</w:t>
            </w:r>
          </w:p>
        </w:tc>
        <w:tc>
          <w:tcPr>
            <w:tcW w:w="717" w:type="pct"/>
            <w:tcBorders>
              <w:bottom w:val="single" w:sz="6" w:space="0" w:color="auto"/>
            </w:tcBorders>
          </w:tcPr>
          <w:p w:rsidR="00AD6901" w:rsidRPr="00AD6901" w:rsidRDefault="00AD6901" w:rsidP="00AD6901">
            <w:pPr>
              <w:jc w:val="center"/>
            </w:pPr>
          </w:p>
        </w:tc>
        <w:tc>
          <w:tcPr>
            <w:tcW w:w="248" w:type="pct"/>
            <w:tcBorders>
              <w:bottom w:val="single" w:sz="6" w:space="0" w:color="auto"/>
            </w:tcBorders>
          </w:tcPr>
          <w:p w:rsidR="00AD6901" w:rsidRPr="00AD6901" w:rsidRDefault="00AD6901" w:rsidP="00AD6901">
            <w:pPr>
              <w:jc w:val="center"/>
            </w:pPr>
          </w:p>
        </w:tc>
        <w:tc>
          <w:tcPr>
            <w:tcW w:w="337" w:type="pct"/>
            <w:tcBorders>
              <w:bottom w:val="single" w:sz="6" w:space="0" w:color="auto"/>
            </w:tcBorders>
          </w:tcPr>
          <w:p w:rsidR="00AD6901" w:rsidRPr="00AD6901" w:rsidRDefault="00AD6901" w:rsidP="00AD6901">
            <w:pPr>
              <w:jc w:val="center"/>
            </w:pPr>
          </w:p>
        </w:tc>
        <w:tc>
          <w:tcPr>
            <w:tcW w:w="337" w:type="pct"/>
            <w:tcBorders>
              <w:bottom w:val="single" w:sz="6" w:space="0" w:color="auto"/>
            </w:tcBorders>
          </w:tcPr>
          <w:p w:rsidR="00AD6901" w:rsidRPr="00AD6901" w:rsidRDefault="00AD6901" w:rsidP="00AD6901">
            <w:pPr>
              <w:jc w:val="center"/>
            </w:pPr>
          </w:p>
        </w:tc>
        <w:tc>
          <w:tcPr>
            <w:tcW w:w="456" w:type="pct"/>
            <w:tcBorders>
              <w:bottom w:val="single" w:sz="6" w:space="0" w:color="auto"/>
            </w:tcBorders>
            <w:vAlign w:val="center"/>
          </w:tcPr>
          <w:p w:rsidR="00AD6901" w:rsidRPr="00AD6901" w:rsidRDefault="00AD6901" w:rsidP="00AD6901">
            <w:pPr>
              <w:jc w:val="center"/>
            </w:pPr>
            <w:r w:rsidRPr="00AD6901">
              <w:t>66.633</w:t>
            </w:r>
          </w:p>
        </w:tc>
        <w:tc>
          <w:tcPr>
            <w:tcW w:w="307" w:type="pct"/>
            <w:tcBorders>
              <w:bottom w:val="single" w:sz="6" w:space="0" w:color="auto"/>
            </w:tcBorders>
            <w:vAlign w:val="center"/>
          </w:tcPr>
          <w:p w:rsidR="00AD6901" w:rsidRPr="00AD6901" w:rsidRDefault="00AD6901" w:rsidP="00AD6901">
            <w:pPr>
              <w:jc w:val="center"/>
            </w:pPr>
            <w:r w:rsidRPr="00AD6901">
              <w:t>119</w:t>
            </w:r>
          </w:p>
        </w:tc>
        <w:tc>
          <w:tcPr>
            <w:tcW w:w="396" w:type="pct"/>
            <w:tcBorders>
              <w:bottom w:val="single" w:sz="6" w:space="0" w:color="auto"/>
            </w:tcBorders>
            <w:vAlign w:val="center"/>
          </w:tcPr>
          <w:p w:rsidR="00AD6901" w:rsidRPr="00AD6901" w:rsidRDefault="00AD6901" w:rsidP="00AD6901">
            <w:pPr>
              <w:jc w:val="center"/>
            </w:pPr>
            <w:r w:rsidRPr="00AD6901">
              <w:t>0.560</w:t>
            </w:r>
          </w:p>
        </w:tc>
        <w:tc>
          <w:tcPr>
            <w:tcW w:w="396" w:type="pct"/>
            <w:tcBorders>
              <w:bottom w:val="single" w:sz="6" w:space="0" w:color="auto"/>
            </w:tcBorders>
            <w:vAlign w:val="center"/>
          </w:tcPr>
          <w:p w:rsidR="00AD6901" w:rsidRPr="00AD6901" w:rsidRDefault="00AD6901" w:rsidP="00AD6901">
            <w:pPr>
              <w:jc w:val="center"/>
            </w:pPr>
          </w:p>
        </w:tc>
        <w:tc>
          <w:tcPr>
            <w:tcW w:w="337" w:type="pct"/>
            <w:tcBorders>
              <w:bottom w:val="single" w:sz="6" w:space="0" w:color="auto"/>
            </w:tcBorders>
            <w:vAlign w:val="center"/>
          </w:tcPr>
          <w:p w:rsidR="00AD6901" w:rsidRPr="00AD6901" w:rsidRDefault="00AD6901" w:rsidP="00AD6901">
            <w:pPr>
              <w:jc w:val="center"/>
            </w:pPr>
          </w:p>
        </w:tc>
      </w:tr>
      <w:tr w:rsidR="00AD6901" w:rsidRPr="00AD6901" w:rsidTr="00AD6901">
        <w:tc>
          <w:tcPr>
            <w:tcW w:w="480" w:type="pct"/>
            <w:vMerge/>
            <w:tcBorders>
              <w:bottom w:val="single" w:sz="6" w:space="0" w:color="auto"/>
            </w:tcBorders>
          </w:tcPr>
          <w:p w:rsidR="00AD6901" w:rsidRPr="00AD6901" w:rsidRDefault="00AD6901" w:rsidP="00AD6901">
            <w:pPr>
              <w:jc w:val="both"/>
            </w:pPr>
          </w:p>
        </w:tc>
        <w:tc>
          <w:tcPr>
            <w:tcW w:w="987" w:type="pct"/>
            <w:vMerge w:val="restart"/>
            <w:tcBorders>
              <w:top w:val="single" w:sz="6" w:space="0" w:color="auto"/>
            </w:tcBorders>
          </w:tcPr>
          <w:p w:rsidR="00AD6901" w:rsidRPr="00AD6901" w:rsidRDefault="00AD6901" w:rsidP="00AD6901">
            <w:pPr>
              <w:jc w:val="both"/>
            </w:pPr>
            <w:r w:rsidRPr="00AD6901">
              <w:t>Democratic (Occupational)</w:t>
            </w:r>
          </w:p>
        </w:tc>
        <w:tc>
          <w:tcPr>
            <w:tcW w:w="717" w:type="pct"/>
            <w:tcBorders>
              <w:top w:val="single" w:sz="6" w:space="0" w:color="auto"/>
            </w:tcBorders>
          </w:tcPr>
          <w:p w:rsidR="00AD6901" w:rsidRPr="00AD6901" w:rsidRDefault="00AD6901" w:rsidP="00AD6901">
            <w:pPr>
              <w:jc w:val="center"/>
            </w:pPr>
            <w:r w:rsidRPr="00AD6901">
              <w:t>1</w:t>
            </w:r>
          </w:p>
        </w:tc>
        <w:tc>
          <w:tcPr>
            <w:tcW w:w="248" w:type="pct"/>
            <w:tcBorders>
              <w:top w:val="single" w:sz="6" w:space="0" w:color="auto"/>
            </w:tcBorders>
          </w:tcPr>
          <w:p w:rsidR="00AD6901" w:rsidRPr="00AD6901" w:rsidRDefault="00AD6901" w:rsidP="00AD6901">
            <w:pPr>
              <w:jc w:val="center"/>
            </w:pPr>
            <w:r w:rsidRPr="00AD6901">
              <w:t>45</w:t>
            </w:r>
          </w:p>
        </w:tc>
        <w:tc>
          <w:tcPr>
            <w:tcW w:w="337" w:type="pct"/>
            <w:tcBorders>
              <w:top w:val="single" w:sz="6" w:space="0" w:color="auto"/>
            </w:tcBorders>
          </w:tcPr>
          <w:p w:rsidR="00AD6901" w:rsidRPr="00AD6901" w:rsidRDefault="00AD6901" w:rsidP="00AD6901">
            <w:pPr>
              <w:jc w:val="center"/>
            </w:pPr>
            <w:r w:rsidRPr="00AD6901">
              <w:t>4.47</w:t>
            </w:r>
          </w:p>
        </w:tc>
        <w:tc>
          <w:tcPr>
            <w:tcW w:w="337" w:type="pct"/>
            <w:tcBorders>
              <w:top w:val="single" w:sz="6" w:space="0" w:color="auto"/>
            </w:tcBorders>
          </w:tcPr>
          <w:p w:rsidR="00AD6901" w:rsidRPr="00AD6901" w:rsidRDefault="00AD6901" w:rsidP="00AD6901">
            <w:pPr>
              <w:jc w:val="center"/>
            </w:pPr>
            <w:r w:rsidRPr="00AD6901">
              <w:t>0.88</w:t>
            </w:r>
          </w:p>
        </w:tc>
        <w:tc>
          <w:tcPr>
            <w:tcW w:w="456" w:type="pct"/>
            <w:vMerge w:val="restart"/>
            <w:tcBorders>
              <w:top w:val="single" w:sz="6" w:space="0" w:color="auto"/>
            </w:tcBorders>
            <w:vAlign w:val="center"/>
          </w:tcPr>
          <w:p w:rsidR="00AD6901" w:rsidRPr="00AD6901" w:rsidRDefault="00AD6901" w:rsidP="00AD6901">
            <w:pPr>
              <w:jc w:val="center"/>
            </w:pPr>
            <w:r w:rsidRPr="00AD6901">
              <w:t>0.024</w:t>
            </w:r>
          </w:p>
        </w:tc>
        <w:tc>
          <w:tcPr>
            <w:tcW w:w="307" w:type="pct"/>
            <w:vMerge w:val="restart"/>
            <w:tcBorders>
              <w:top w:val="single" w:sz="6" w:space="0" w:color="auto"/>
            </w:tcBorders>
            <w:vAlign w:val="center"/>
          </w:tcPr>
          <w:p w:rsidR="00AD6901" w:rsidRPr="00AD6901" w:rsidRDefault="00AD6901" w:rsidP="00AD6901">
            <w:pPr>
              <w:jc w:val="center"/>
            </w:pPr>
            <w:r w:rsidRPr="00AD6901">
              <w:t>2</w:t>
            </w:r>
          </w:p>
        </w:tc>
        <w:tc>
          <w:tcPr>
            <w:tcW w:w="396" w:type="pct"/>
            <w:vMerge w:val="restart"/>
            <w:tcBorders>
              <w:top w:val="single" w:sz="6" w:space="0" w:color="auto"/>
            </w:tcBorders>
            <w:vAlign w:val="center"/>
          </w:tcPr>
          <w:p w:rsidR="00AD6901" w:rsidRPr="00AD6901" w:rsidRDefault="00AD6901" w:rsidP="00AD6901">
            <w:pPr>
              <w:jc w:val="center"/>
            </w:pPr>
            <w:r w:rsidRPr="00AD6901">
              <w:t>0.012</w:t>
            </w:r>
          </w:p>
        </w:tc>
        <w:tc>
          <w:tcPr>
            <w:tcW w:w="396" w:type="pct"/>
            <w:vMerge w:val="restart"/>
            <w:tcBorders>
              <w:top w:val="single" w:sz="6" w:space="0" w:color="auto"/>
            </w:tcBorders>
            <w:vAlign w:val="center"/>
          </w:tcPr>
          <w:p w:rsidR="00AD6901" w:rsidRPr="00AD6901" w:rsidRDefault="00AD6901" w:rsidP="00AD6901">
            <w:pPr>
              <w:jc w:val="center"/>
            </w:pPr>
            <w:r w:rsidRPr="00AD6901">
              <w:t>0.021</w:t>
            </w:r>
          </w:p>
        </w:tc>
        <w:tc>
          <w:tcPr>
            <w:tcW w:w="337" w:type="pct"/>
            <w:vMerge w:val="restart"/>
            <w:tcBorders>
              <w:top w:val="single" w:sz="6" w:space="0" w:color="auto"/>
            </w:tcBorders>
            <w:vAlign w:val="center"/>
          </w:tcPr>
          <w:p w:rsidR="00AD6901" w:rsidRPr="00AD6901" w:rsidRDefault="00AD6901" w:rsidP="00AD6901">
            <w:pPr>
              <w:jc w:val="center"/>
            </w:pPr>
            <w:r w:rsidRPr="00AD6901">
              <w:t>0.98</w:t>
            </w:r>
          </w:p>
        </w:tc>
      </w:tr>
      <w:tr w:rsidR="00AD6901" w:rsidRPr="00AD6901" w:rsidTr="00AD6901">
        <w:tc>
          <w:tcPr>
            <w:tcW w:w="480" w:type="pct"/>
            <w:vMerge/>
            <w:tcBorders>
              <w:bottom w:val="single" w:sz="6" w:space="0" w:color="auto"/>
            </w:tcBorders>
          </w:tcPr>
          <w:p w:rsidR="00AD6901" w:rsidRPr="00AD6901" w:rsidRDefault="00AD6901" w:rsidP="00AD6901">
            <w:pPr>
              <w:jc w:val="both"/>
            </w:pPr>
          </w:p>
        </w:tc>
        <w:tc>
          <w:tcPr>
            <w:tcW w:w="987" w:type="pct"/>
            <w:vMerge/>
          </w:tcPr>
          <w:p w:rsidR="00AD6901" w:rsidRPr="00AD6901" w:rsidRDefault="00AD6901" w:rsidP="00AD6901">
            <w:pPr>
              <w:jc w:val="both"/>
            </w:pPr>
          </w:p>
        </w:tc>
        <w:tc>
          <w:tcPr>
            <w:tcW w:w="717" w:type="pct"/>
          </w:tcPr>
          <w:p w:rsidR="00AD6901" w:rsidRPr="00AD6901" w:rsidRDefault="00AD6901" w:rsidP="00AD6901">
            <w:pPr>
              <w:jc w:val="center"/>
            </w:pPr>
            <w:r w:rsidRPr="00AD6901">
              <w:t>2</w:t>
            </w:r>
          </w:p>
        </w:tc>
        <w:tc>
          <w:tcPr>
            <w:tcW w:w="248" w:type="pct"/>
          </w:tcPr>
          <w:p w:rsidR="00AD6901" w:rsidRPr="00AD6901" w:rsidRDefault="00AD6901" w:rsidP="00AD6901">
            <w:pPr>
              <w:jc w:val="center"/>
            </w:pPr>
            <w:r w:rsidRPr="00AD6901">
              <w:t>43</w:t>
            </w:r>
          </w:p>
        </w:tc>
        <w:tc>
          <w:tcPr>
            <w:tcW w:w="337" w:type="pct"/>
          </w:tcPr>
          <w:p w:rsidR="00AD6901" w:rsidRPr="00AD6901" w:rsidRDefault="00AD6901" w:rsidP="00AD6901">
            <w:pPr>
              <w:jc w:val="center"/>
            </w:pPr>
            <w:r w:rsidRPr="00AD6901">
              <w:t>4.44</w:t>
            </w:r>
          </w:p>
        </w:tc>
        <w:tc>
          <w:tcPr>
            <w:tcW w:w="337" w:type="pct"/>
          </w:tcPr>
          <w:p w:rsidR="00AD6901" w:rsidRPr="00AD6901" w:rsidRDefault="00AD6901" w:rsidP="00AD6901">
            <w:pPr>
              <w:jc w:val="center"/>
            </w:pPr>
            <w:r w:rsidRPr="00AD6901">
              <w:t>0.65</w:t>
            </w:r>
          </w:p>
        </w:tc>
        <w:tc>
          <w:tcPr>
            <w:tcW w:w="456" w:type="pct"/>
            <w:vMerge/>
            <w:vAlign w:val="center"/>
          </w:tcPr>
          <w:p w:rsidR="00AD6901" w:rsidRPr="00AD6901" w:rsidRDefault="00AD6901" w:rsidP="00AD6901">
            <w:pPr>
              <w:jc w:val="center"/>
            </w:pPr>
          </w:p>
        </w:tc>
        <w:tc>
          <w:tcPr>
            <w:tcW w:w="307"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37" w:type="pct"/>
            <w:vMerge/>
            <w:vAlign w:val="center"/>
          </w:tcPr>
          <w:p w:rsidR="00AD6901" w:rsidRPr="00AD6901" w:rsidRDefault="00AD6901" w:rsidP="00AD6901">
            <w:pPr>
              <w:jc w:val="center"/>
            </w:pPr>
          </w:p>
        </w:tc>
      </w:tr>
      <w:tr w:rsidR="00AD6901" w:rsidRPr="00AD6901" w:rsidTr="00AD6901">
        <w:tc>
          <w:tcPr>
            <w:tcW w:w="480" w:type="pct"/>
            <w:vMerge/>
            <w:tcBorders>
              <w:bottom w:val="single" w:sz="6" w:space="0" w:color="auto"/>
            </w:tcBorders>
          </w:tcPr>
          <w:p w:rsidR="00AD6901" w:rsidRPr="00AD6901" w:rsidRDefault="00AD6901" w:rsidP="00AD6901">
            <w:pPr>
              <w:jc w:val="both"/>
            </w:pPr>
          </w:p>
        </w:tc>
        <w:tc>
          <w:tcPr>
            <w:tcW w:w="987" w:type="pct"/>
            <w:vMerge/>
          </w:tcPr>
          <w:p w:rsidR="00AD6901" w:rsidRPr="00AD6901" w:rsidRDefault="00AD6901" w:rsidP="00AD6901">
            <w:pPr>
              <w:jc w:val="both"/>
            </w:pPr>
          </w:p>
        </w:tc>
        <w:tc>
          <w:tcPr>
            <w:tcW w:w="717" w:type="pct"/>
          </w:tcPr>
          <w:p w:rsidR="00AD6901" w:rsidRPr="00AD6901" w:rsidRDefault="00AD6901" w:rsidP="00AD6901">
            <w:pPr>
              <w:jc w:val="center"/>
            </w:pPr>
            <w:r w:rsidRPr="00AD6901">
              <w:t>3</w:t>
            </w:r>
          </w:p>
        </w:tc>
        <w:tc>
          <w:tcPr>
            <w:tcW w:w="248" w:type="pct"/>
          </w:tcPr>
          <w:p w:rsidR="00AD6901" w:rsidRPr="00AD6901" w:rsidRDefault="00AD6901" w:rsidP="00AD6901">
            <w:pPr>
              <w:jc w:val="center"/>
            </w:pPr>
            <w:r w:rsidRPr="00AD6901">
              <w:t>34</w:t>
            </w:r>
          </w:p>
        </w:tc>
        <w:tc>
          <w:tcPr>
            <w:tcW w:w="337" w:type="pct"/>
          </w:tcPr>
          <w:p w:rsidR="00AD6901" w:rsidRPr="00AD6901" w:rsidRDefault="00AD6901" w:rsidP="00AD6901">
            <w:pPr>
              <w:jc w:val="center"/>
            </w:pPr>
            <w:r w:rsidRPr="00AD6901">
              <w:t>4.47</w:t>
            </w:r>
          </w:p>
        </w:tc>
        <w:tc>
          <w:tcPr>
            <w:tcW w:w="337" w:type="pct"/>
          </w:tcPr>
          <w:p w:rsidR="00AD6901" w:rsidRPr="00AD6901" w:rsidRDefault="00AD6901" w:rsidP="00AD6901">
            <w:pPr>
              <w:jc w:val="center"/>
            </w:pPr>
            <w:r w:rsidRPr="00AD6901">
              <w:t>0.74</w:t>
            </w:r>
          </w:p>
        </w:tc>
        <w:tc>
          <w:tcPr>
            <w:tcW w:w="456" w:type="pct"/>
            <w:vMerge/>
            <w:vAlign w:val="center"/>
          </w:tcPr>
          <w:p w:rsidR="00AD6901" w:rsidRPr="00AD6901" w:rsidRDefault="00AD6901" w:rsidP="00AD6901">
            <w:pPr>
              <w:jc w:val="center"/>
            </w:pPr>
          </w:p>
        </w:tc>
        <w:tc>
          <w:tcPr>
            <w:tcW w:w="307"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37" w:type="pct"/>
            <w:vMerge/>
            <w:vAlign w:val="center"/>
          </w:tcPr>
          <w:p w:rsidR="00AD6901" w:rsidRPr="00AD6901" w:rsidRDefault="00AD6901" w:rsidP="00AD6901">
            <w:pPr>
              <w:jc w:val="center"/>
            </w:pPr>
          </w:p>
        </w:tc>
      </w:tr>
      <w:tr w:rsidR="00AD6901" w:rsidRPr="00AD6901" w:rsidTr="00AD6901">
        <w:tc>
          <w:tcPr>
            <w:tcW w:w="480" w:type="pct"/>
            <w:vMerge/>
            <w:tcBorders>
              <w:bottom w:val="single" w:sz="6" w:space="0" w:color="auto"/>
            </w:tcBorders>
          </w:tcPr>
          <w:p w:rsidR="00AD6901" w:rsidRPr="00AD6901" w:rsidRDefault="00AD6901" w:rsidP="00AD6901">
            <w:pPr>
              <w:jc w:val="both"/>
            </w:pPr>
          </w:p>
        </w:tc>
        <w:tc>
          <w:tcPr>
            <w:tcW w:w="987" w:type="pct"/>
            <w:tcBorders>
              <w:bottom w:val="single" w:sz="6" w:space="0" w:color="auto"/>
            </w:tcBorders>
          </w:tcPr>
          <w:p w:rsidR="00AD6901" w:rsidRPr="00AD6901" w:rsidRDefault="00AD6901" w:rsidP="00AD6901">
            <w:pPr>
              <w:jc w:val="both"/>
            </w:pPr>
            <w:r w:rsidRPr="00AD6901">
              <w:t>Residual</w:t>
            </w:r>
          </w:p>
        </w:tc>
        <w:tc>
          <w:tcPr>
            <w:tcW w:w="717" w:type="pct"/>
            <w:tcBorders>
              <w:bottom w:val="single" w:sz="6" w:space="0" w:color="auto"/>
            </w:tcBorders>
          </w:tcPr>
          <w:p w:rsidR="00AD6901" w:rsidRPr="00AD6901" w:rsidRDefault="00AD6901" w:rsidP="00AD6901">
            <w:pPr>
              <w:jc w:val="center"/>
            </w:pPr>
          </w:p>
        </w:tc>
        <w:tc>
          <w:tcPr>
            <w:tcW w:w="248" w:type="pct"/>
            <w:tcBorders>
              <w:bottom w:val="single" w:sz="6" w:space="0" w:color="auto"/>
            </w:tcBorders>
          </w:tcPr>
          <w:p w:rsidR="00AD6901" w:rsidRPr="00AD6901" w:rsidRDefault="00AD6901" w:rsidP="00AD6901">
            <w:pPr>
              <w:jc w:val="center"/>
            </w:pPr>
          </w:p>
        </w:tc>
        <w:tc>
          <w:tcPr>
            <w:tcW w:w="337" w:type="pct"/>
            <w:tcBorders>
              <w:bottom w:val="single" w:sz="6" w:space="0" w:color="auto"/>
            </w:tcBorders>
          </w:tcPr>
          <w:p w:rsidR="00AD6901" w:rsidRPr="00AD6901" w:rsidRDefault="00AD6901" w:rsidP="00AD6901">
            <w:pPr>
              <w:jc w:val="center"/>
            </w:pPr>
          </w:p>
        </w:tc>
        <w:tc>
          <w:tcPr>
            <w:tcW w:w="337" w:type="pct"/>
            <w:tcBorders>
              <w:bottom w:val="single" w:sz="6" w:space="0" w:color="auto"/>
            </w:tcBorders>
          </w:tcPr>
          <w:p w:rsidR="00AD6901" w:rsidRPr="00AD6901" w:rsidRDefault="00AD6901" w:rsidP="00AD6901">
            <w:pPr>
              <w:jc w:val="center"/>
            </w:pPr>
          </w:p>
        </w:tc>
        <w:tc>
          <w:tcPr>
            <w:tcW w:w="456" w:type="pct"/>
            <w:tcBorders>
              <w:bottom w:val="single" w:sz="6" w:space="0" w:color="auto"/>
            </w:tcBorders>
            <w:vAlign w:val="center"/>
          </w:tcPr>
          <w:p w:rsidR="00AD6901" w:rsidRPr="00AD6901" w:rsidRDefault="00AD6901" w:rsidP="00AD6901">
            <w:pPr>
              <w:jc w:val="center"/>
            </w:pPr>
            <w:r w:rsidRPr="00AD6901">
              <w:t>70.253</w:t>
            </w:r>
          </w:p>
        </w:tc>
        <w:tc>
          <w:tcPr>
            <w:tcW w:w="307" w:type="pct"/>
            <w:tcBorders>
              <w:bottom w:val="single" w:sz="6" w:space="0" w:color="auto"/>
            </w:tcBorders>
            <w:vAlign w:val="center"/>
          </w:tcPr>
          <w:p w:rsidR="00AD6901" w:rsidRPr="00AD6901" w:rsidRDefault="00AD6901" w:rsidP="00AD6901">
            <w:pPr>
              <w:jc w:val="center"/>
            </w:pPr>
            <w:r w:rsidRPr="00AD6901">
              <w:t>119</w:t>
            </w:r>
          </w:p>
        </w:tc>
        <w:tc>
          <w:tcPr>
            <w:tcW w:w="396" w:type="pct"/>
            <w:tcBorders>
              <w:bottom w:val="single" w:sz="6" w:space="0" w:color="auto"/>
            </w:tcBorders>
            <w:vAlign w:val="center"/>
          </w:tcPr>
          <w:p w:rsidR="00AD6901" w:rsidRPr="00AD6901" w:rsidRDefault="00AD6901" w:rsidP="00AD6901">
            <w:pPr>
              <w:jc w:val="center"/>
            </w:pPr>
            <w:r w:rsidRPr="00AD6901">
              <w:t>0.590</w:t>
            </w:r>
          </w:p>
        </w:tc>
        <w:tc>
          <w:tcPr>
            <w:tcW w:w="396" w:type="pct"/>
            <w:tcBorders>
              <w:bottom w:val="single" w:sz="6" w:space="0" w:color="auto"/>
            </w:tcBorders>
            <w:vAlign w:val="center"/>
          </w:tcPr>
          <w:p w:rsidR="00AD6901" w:rsidRPr="00AD6901" w:rsidRDefault="00AD6901" w:rsidP="00AD6901">
            <w:pPr>
              <w:jc w:val="center"/>
            </w:pPr>
          </w:p>
        </w:tc>
        <w:tc>
          <w:tcPr>
            <w:tcW w:w="337" w:type="pct"/>
            <w:tcBorders>
              <w:bottom w:val="single" w:sz="6" w:space="0" w:color="auto"/>
            </w:tcBorders>
            <w:vAlign w:val="center"/>
          </w:tcPr>
          <w:p w:rsidR="00AD6901" w:rsidRPr="00AD6901" w:rsidRDefault="00AD6901" w:rsidP="00AD6901">
            <w:pPr>
              <w:jc w:val="center"/>
            </w:pPr>
          </w:p>
        </w:tc>
      </w:tr>
      <w:tr w:rsidR="00AD6901" w:rsidRPr="00AD6901" w:rsidTr="00AD6901">
        <w:tc>
          <w:tcPr>
            <w:tcW w:w="480" w:type="pct"/>
            <w:vMerge w:val="restart"/>
            <w:tcBorders>
              <w:top w:val="single" w:sz="6" w:space="0" w:color="auto"/>
            </w:tcBorders>
          </w:tcPr>
          <w:p w:rsidR="00AD6901" w:rsidRPr="00AD6901" w:rsidRDefault="00AD6901" w:rsidP="00AD6901">
            <w:pPr>
              <w:jc w:val="both"/>
            </w:pPr>
            <w:r w:rsidRPr="00AD6901">
              <w:t>Father</w:t>
            </w:r>
          </w:p>
          <w:p w:rsidR="00AD6901" w:rsidRPr="00AD6901" w:rsidRDefault="00AD6901" w:rsidP="00AD6901">
            <w:pPr>
              <w:jc w:val="both"/>
            </w:pPr>
          </w:p>
          <w:p w:rsidR="00AD6901" w:rsidRPr="00AD6901" w:rsidRDefault="00AD6901" w:rsidP="00AD6901">
            <w:pPr>
              <w:jc w:val="both"/>
            </w:pPr>
          </w:p>
          <w:p w:rsidR="00AD6901" w:rsidRPr="00AD6901" w:rsidRDefault="00AD6901" w:rsidP="00AD6901">
            <w:pPr>
              <w:jc w:val="both"/>
            </w:pPr>
          </w:p>
          <w:p w:rsidR="00AD6901" w:rsidRPr="00AD6901" w:rsidRDefault="00AD6901" w:rsidP="00AD6901">
            <w:pPr>
              <w:jc w:val="both"/>
            </w:pPr>
          </w:p>
          <w:p w:rsidR="00AD6901" w:rsidRPr="00AD6901" w:rsidRDefault="00AD6901" w:rsidP="00AD6901">
            <w:pPr>
              <w:jc w:val="both"/>
            </w:pPr>
          </w:p>
          <w:p w:rsidR="00AD6901" w:rsidRPr="00AD6901" w:rsidRDefault="00AD6901" w:rsidP="00AD6901">
            <w:pPr>
              <w:jc w:val="both"/>
            </w:pPr>
          </w:p>
          <w:p w:rsidR="00AD6901" w:rsidRPr="00AD6901" w:rsidRDefault="00AD6901" w:rsidP="00AD6901">
            <w:pPr>
              <w:jc w:val="both"/>
            </w:pPr>
          </w:p>
          <w:p w:rsidR="00AD6901" w:rsidRPr="00AD6901" w:rsidRDefault="00AD6901" w:rsidP="00AD6901">
            <w:pPr>
              <w:jc w:val="both"/>
            </w:pPr>
          </w:p>
          <w:p w:rsidR="00AD6901" w:rsidRPr="00AD6901" w:rsidRDefault="00AD6901" w:rsidP="00AD6901">
            <w:pPr>
              <w:jc w:val="both"/>
            </w:pPr>
          </w:p>
          <w:p w:rsidR="00AD6901" w:rsidRPr="00AD6901" w:rsidRDefault="00AD6901" w:rsidP="00AD6901">
            <w:pPr>
              <w:jc w:val="both"/>
            </w:pPr>
          </w:p>
          <w:p w:rsidR="00AD6901" w:rsidRPr="00AD6901" w:rsidRDefault="00AD6901" w:rsidP="00AD6901">
            <w:pPr>
              <w:jc w:val="both"/>
            </w:pPr>
          </w:p>
          <w:p w:rsidR="00AD6901" w:rsidRPr="00AD6901" w:rsidRDefault="00AD6901" w:rsidP="00AD6901">
            <w:pPr>
              <w:jc w:val="both"/>
            </w:pPr>
          </w:p>
          <w:p w:rsidR="00AD6901" w:rsidRPr="00AD6901" w:rsidRDefault="00AD6901" w:rsidP="00AD6901">
            <w:pPr>
              <w:jc w:val="both"/>
            </w:pPr>
          </w:p>
          <w:p w:rsidR="00AD6901" w:rsidRPr="00AD6901" w:rsidRDefault="00AD6901" w:rsidP="00AD6901">
            <w:pPr>
              <w:jc w:val="both"/>
            </w:pPr>
          </w:p>
          <w:p w:rsidR="00AD6901" w:rsidRPr="00AD6901" w:rsidRDefault="00AD6901" w:rsidP="00AD6901">
            <w:pPr>
              <w:jc w:val="both"/>
            </w:pPr>
          </w:p>
        </w:tc>
        <w:tc>
          <w:tcPr>
            <w:tcW w:w="987" w:type="pct"/>
            <w:vMerge w:val="restart"/>
            <w:tcBorders>
              <w:top w:val="single" w:sz="6" w:space="0" w:color="auto"/>
            </w:tcBorders>
          </w:tcPr>
          <w:p w:rsidR="00AD6901" w:rsidRPr="00AD6901" w:rsidRDefault="00AD6901" w:rsidP="00AD6901">
            <w:pPr>
              <w:jc w:val="both"/>
            </w:pPr>
            <w:r w:rsidRPr="00AD6901">
              <w:lastRenderedPageBreak/>
              <w:t>Democratic</w:t>
            </w:r>
          </w:p>
          <w:p w:rsidR="00AD6901" w:rsidRPr="00AD6901" w:rsidRDefault="00AD6901" w:rsidP="00AD6901">
            <w:pPr>
              <w:jc w:val="both"/>
            </w:pPr>
            <w:r w:rsidRPr="00AD6901">
              <w:t>(General)</w:t>
            </w:r>
          </w:p>
          <w:p w:rsidR="00AD6901" w:rsidRPr="00AD6901" w:rsidRDefault="00AD6901" w:rsidP="00AD6901">
            <w:pPr>
              <w:jc w:val="both"/>
            </w:pPr>
          </w:p>
        </w:tc>
        <w:tc>
          <w:tcPr>
            <w:tcW w:w="717" w:type="pct"/>
            <w:tcBorders>
              <w:top w:val="single" w:sz="6" w:space="0" w:color="auto"/>
            </w:tcBorders>
          </w:tcPr>
          <w:p w:rsidR="00AD6901" w:rsidRPr="00AD6901" w:rsidRDefault="00AD6901" w:rsidP="00AD6901">
            <w:pPr>
              <w:jc w:val="center"/>
            </w:pPr>
            <w:r w:rsidRPr="00AD6901">
              <w:t>1</w:t>
            </w:r>
          </w:p>
        </w:tc>
        <w:tc>
          <w:tcPr>
            <w:tcW w:w="248" w:type="pct"/>
            <w:tcBorders>
              <w:top w:val="single" w:sz="6" w:space="0" w:color="auto"/>
            </w:tcBorders>
            <w:vAlign w:val="center"/>
          </w:tcPr>
          <w:p w:rsidR="00AD6901" w:rsidRPr="00AD6901" w:rsidRDefault="00AD6901" w:rsidP="00AD6901">
            <w:pPr>
              <w:jc w:val="center"/>
            </w:pPr>
            <w:r w:rsidRPr="00AD6901">
              <w:t>35</w:t>
            </w:r>
          </w:p>
        </w:tc>
        <w:tc>
          <w:tcPr>
            <w:tcW w:w="337" w:type="pct"/>
            <w:tcBorders>
              <w:top w:val="single" w:sz="6" w:space="0" w:color="auto"/>
            </w:tcBorders>
          </w:tcPr>
          <w:p w:rsidR="00AD6901" w:rsidRPr="00AD6901" w:rsidRDefault="00AD6901" w:rsidP="00AD6901">
            <w:pPr>
              <w:jc w:val="center"/>
            </w:pPr>
            <w:r w:rsidRPr="00AD6901">
              <w:t>4.22</w:t>
            </w:r>
          </w:p>
        </w:tc>
        <w:tc>
          <w:tcPr>
            <w:tcW w:w="337" w:type="pct"/>
            <w:tcBorders>
              <w:top w:val="single" w:sz="6" w:space="0" w:color="auto"/>
            </w:tcBorders>
          </w:tcPr>
          <w:p w:rsidR="00AD6901" w:rsidRPr="00AD6901" w:rsidRDefault="00AD6901" w:rsidP="00AD6901">
            <w:pPr>
              <w:jc w:val="center"/>
            </w:pPr>
            <w:r w:rsidRPr="00AD6901">
              <w:t>1.07</w:t>
            </w:r>
          </w:p>
        </w:tc>
        <w:tc>
          <w:tcPr>
            <w:tcW w:w="456" w:type="pct"/>
            <w:vMerge w:val="restart"/>
            <w:tcBorders>
              <w:top w:val="single" w:sz="6" w:space="0" w:color="auto"/>
            </w:tcBorders>
            <w:vAlign w:val="center"/>
          </w:tcPr>
          <w:p w:rsidR="00AD6901" w:rsidRPr="00AD6901" w:rsidRDefault="00AD6901" w:rsidP="00AD6901">
            <w:pPr>
              <w:jc w:val="center"/>
            </w:pPr>
            <w:r w:rsidRPr="00AD6901">
              <w:t>1.432</w:t>
            </w:r>
          </w:p>
        </w:tc>
        <w:tc>
          <w:tcPr>
            <w:tcW w:w="307" w:type="pct"/>
            <w:vMerge w:val="restart"/>
            <w:tcBorders>
              <w:top w:val="single" w:sz="6" w:space="0" w:color="auto"/>
            </w:tcBorders>
            <w:vAlign w:val="center"/>
          </w:tcPr>
          <w:p w:rsidR="00AD6901" w:rsidRPr="00AD6901" w:rsidRDefault="00AD6901" w:rsidP="00AD6901">
            <w:pPr>
              <w:jc w:val="center"/>
            </w:pPr>
            <w:r w:rsidRPr="00AD6901">
              <w:t>2</w:t>
            </w:r>
          </w:p>
        </w:tc>
        <w:tc>
          <w:tcPr>
            <w:tcW w:w="396" w:type="pct"/>
            <w:vMerge w:val="restart"/>
            <w:tcBorders>
              <w:top w:val="single" w:sz="6" w:space="0" w:color="auto"/>
            </w:tcBorders>
            <w:vAlign w:val="center"/>
          </w:tcPr>
          <w:p w:rsidR="00AD6901" w:rsidRPr="00AD6901" w:rsidRDefault="00AD6901" w:rsidP="00AD6901">
            <w:pPr>
              <w:jc w:val="center"/>
            </w:pPr>
            <w:r w:rsidRPr="00AD6901">
              <w:t>0.716</w:t>
            </w:r>
          </w:p>
        </w:tc>
        <w:tc>
          <w:tcPr>
            <w:tcW w:w="396" w:type="pct"/>
            <w:vMerge w:val="restart"/>
            <w:tcBorders>
              <w:top w:val="single" w:sz="6" w:space="0" w:color="auto"/>
            </w:tcBorders>
            <w:vAlign w:val="center"/>
          </w:tcPr>
          <w:p w:rsidR="00AD6901" w:rsidRPr="00AD6901" w:rsidRDefault="00AD6901" w:rsidP="00AD6901">
            <w:pPr>
              <w:jc w:val="center"/>
            </w:pPr>
            <w:r w:rsidRPr="00AD6901">
              <w:t>1.389</w:t>
            </w:r>
          </w:p>
        </w:tc>
        <w:tc>
          <w:tcPr>
            <w:tcW w:w="337" w:type="pct"/>
            <w:vMerge w:val="restart"/>
            <w:tcBorders>
              <w:top w:val="single" w:sz="6" w:space="0" w:color="auto"/>
            </w:tcBorders>
            <w:vAlign w:val="center"/>
          </w:tcPr>
          <w:p w:rsidR="00AD6901" w:rsidRPr="00AD6901" w:rsidRDefault="00AD6901" w:rsidP="00AD6901">
            <w:pPr>
              <w:jc w:val="center"/>
            </w:pPr>
            <w:r w:rsidRPr="00AD6901">
              <w:t>0.25</w:t>
            </w:r>
          </w:p>
        </w:tc>
      </w:tr>
      <w:tr w:rsidR="00AD6901" w:rsidRPr="00AD6901" w:rsidTr="00AD6901">
        <w:tc>
          <w:tcPr>
            <w:tcW w:w="480" w:type="pct"/>
            <w:vMerge/>
          </w:tcPr>
          <w:p w:rsidR="00AD6901" w:rsidRPr="00AD6901" w:rsidRDefault="00AD6901" w:rsidP="00AD6901">
            <w:pPr>
              <w:jc w:val="both"/>
            </w:pPr>
          </w:p>
        </w:tc>
        <w:tc>
          <w:tcPr>
            <w:tcW w:w="987" w:type="pct"/>
            <w:vMerge/>
          </w:tcPr>
          <w:p w:rsidR="00AD6901" w:rsidRPr="00AD6901" w:rsidRDefault="00AD6901" w:rsidP="00AD6901">
            <w:pPr>
              <w:jc w:val="both"/>
            </w:pPr>
          </w:p>
        </w:tc>
        <w:tc>
          <w:tcPr>
            <w:tcW w:w="717" w:type="pct"/>
          </w:tcPr>
          <w:p w:rsidR="00AD6901" w:rsidRPr="00AD6901" w:rsidRDefault="00AD6901" w:rsidP="00AD6901">
            <w:pPr>
              <w:jc w:val="center"/>
            </w:pPr>
            <w:r w:rsidRPr="00AD6901">
              <w:t>2</w:t>
            </w:r>
          </w:p>
        </w:tc>
        <w:tc>
          <w:tcPr>
            <w:tcW w:w="248" w:type="pct"/>
            <w:vAlign w:val="center"/>
          </w:tcPr>
          <w:p w:rsidR="00AD6901" w:rsidRPr="00AD6901" w:rsidRDefault="00AD6901" w:rsidP="00AD6901">
            <w:pPr>
              <w:jc w:val="center"/>
            </w:pPr>
            <w:r w:rsidRPr="00AD6901">
              <w:t>49</w:t>
            </w:r>
          </w:p>
        </w:tc>
        <w:tc>
          <w:tcPr>
            <w:tcW w:w="337" w:type="pct"/>
          </w:tcPr>
          <w:p w:rsidR="00AD6901" w:rsidRPr="00AD6901" w:rsidRDefault="00AD6901" w:rsidP="00AD6901">
            <w:pPr>
              <w:jc w:val="center"/>
            </w:pPr>
            <w:r w:rsidRPr="00AD6901">
              <w:t>4.49</w:t>
            </w:r>
          </w:p>
        </w:tc>
        <w:tc>
          <w:tcPr>
            <w:tcW w:w="337" w:type="pct"/>
          </w:tcPr>
          <w:p w:rsidR="00AD6901" w:rsidRPr="00AD6901" w:rsidRDefault="00AD6901" w:rsidP="00AD6901">
            <w:pPr>
              <w:jc w:val="center"/>
            </w:pPr>
            <w:r w:rsidRPr="00AD6901">
              <w:t>0.42</w:t>
            </w:r>
          </w:p>
        </w:tc>
        <w:tc>
          <w:tcPr>
            <w:tcW w:w="456" w:type="pct"/>
            <w:vMerge/>
            <w:vAlign w:val="center"/>
          </w:tcPr>
          <w:p w:rsidR="00AD6901" w:rsidRPr="00AD6901" w:rsidRDefault="00AD6901" w:rsidP="00AD6901">
            <w:pPr>
              <w:jc w:val="center"/>
            </w:pPr>
          </w:p>
        </w:tc>
        <w:tc>
          <w:tcPr>
            <w:tcW w:w="307"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37" w:type="pct"/>
            <w:vMerge/>
            <w:vAlign w:val="center"/>
          </w:tcPr>
          <w:p w:rsidR="00AD6901" w:rsidRPr="00AD6901" w:rsidRDefault="00AD6901" w:rsidP="00AD6901">
            <w:pPr>
              <w:jc w:val="center"/>
            </w:pPr>
          </w:p>
        </w:tc>
      </w:tr>
      <w:tr w:rsidR="00AD6901" w:rsidRPr="00AD6901" w:rsidTr="00AD6901">
        <w:tc>
          <w:tcPr>
            <w:tcW w:w="480" w:type="pct"/>
            <w:vMerge/>
          </w:tcPr>
          <w:p w:rsidR="00AD6901" w:rsidRPr="00AD6901" w:rsidRDefault="00AD6901" w:rsidP="00AD6901">
            <w:pPr>
              <w:jc w:val="both"/>
            </w:pPr>
          </w:p>
        </w:tc>
        <w:tc>
          <w:tcPr>
            <w:tcW w:w="987" w:type="pct"/>
            <w:vMerge/>
          </w:tcPr>
          <w:p w:rsidR="00AD6901" w:rsidRPr="00AD6901" w:rsidRDefault="00AD6901" w:rsidP="00AD6901">
            <w:pPr>
              <w:jc w:val="both"/>
            </w:pPr>
          </w:p>
        </w:tc>
        <w:tc>
          <w:tcPr>
            <w:tcW w:w="717" w:type="pct"/>
          </w:tcPr>
          <w:p w:rsidR="00AD6901" w:rsidRPr="00AD6901" w:rsidRDefault="00AD6901" w:rsidP="00AD6901">
            <w:pPr>
              <w:jc w:val="center"/>
            </w:pPr>
            <w:r w:rsidRPr="00AD6901">
              <w:t>3</w:t>
            </w:r>
          </w:p>
        </w:tc>
        <w:tc>
          <w:tcPr>
            <w:tcW w:w="248" w:type="pct"/>
            <w:vAlign w:val="center"/>
          </w:tcPr>
          <w:p w:rsidR="00AD6901" w:rsidRPr="00AD6901" w:rsidRDefault="00AD6901" w:rsidP="00AD6901">
            <w:pPr>
              <w:jc w:val="center"/>
            </w:pPr>
            <w:r w:rsidRPr="00AD6901">
              <w:t>38</w:t>
            </w:r>
          </w:p>
        </w:tc>
        <w:tc>
          <w:tcPr>
            <w:tcW w:w="337" w:type="pct"/>
          </w:tcPr>
          <w:p w:rsidR="00AD6901" w:rsidRPr="00AD6901" w:rsidRDefault="00AD6901" w:rsidP="00AD6901">
            <w:pPr>
              <w:jc w:val="center"/>
            </w:pPr>
            <w:r w:rsidRPr="00AD6901">
              <w:t>4.35</w:t>
            </w:r>
          </w:p>
        </w:tc>
        <w:tc>
          <w:tcPr>
            <w:tcW w:w="337" w:type="pct"/>
          </w:tcPr>
          <w:p w:rsidR="00AD6901" w:rsidRPr="00AD6901" w:rsidRDefault="00AD6901" w:rsidP="00AD6901">
            <w:pPr>
              <w:jc w:val="center"/>
            </w:pPr>
            <w:r w:rsidRPr="00AD6901">
              <w:t>0.62</w:t>
            </w:r>
          </w:p>
        </w:tc>
        <w:tc>
          <w:tcPr>
            <w:tcW w:w="456" w:type="pct"/>
            <w:vMerge/>
            <w:vAlign w:val="center"/>
          </w:tcPr>
          <w:p w:rsidR="00AD6901" w:rsidRPr="00AD6901" w:rsidRDefault="00AD6901" w:rsidP="00AD6901">
            <w:pPr>
              <w:jc w:val="center"/>
            </w:pPr>
          </w:p>
        </w:tc>
        <w:tc>
          <w:tcPr>
            <w:tcW w:w="307"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37" w:type="pct"/>
            <w:vMerge/>
            <w:vAlign w:val="center"/>
          </w:tcPr>
          <w:p w:rsidR="00AD6901" w:rsidRPr="00AD6901" w:rsidRDefault="00AD6901" w:rsidP="00AD6901">
            <w:pPr>
              <w:jc w:val="center"/>
            </w:pPr>
          </w:p>
        </w:tc>
      </w:tr>
      <w:tr w:rsidR="00AD6901" w:rsidRPr="00AD6901" w:rsidTr="00AD6901">
        <w:tc>
          <w:tcPr>
            <w:tcW w:w="480" w:type="pct"/>
            <w:vMerge/>
          </w:tcPr>
          <w:p w:rsidR="00AD6901" w:rsidRPr="00AD6901" w:rsidRDefault="00AD6901" w:rsidP="00AD6901">
            <w:pPr>
              <w:jc w:val="both"/>
            </w:pPr>
          </w:p>
        </w:tc>
        <w:tc>
          <w:tcPr>
            <w:tcW w:w="987" w:type="pct"/>
            <w:tcBorders>
              <w:bottom w:val="single" w:sz="4" w:space="0" w:color="auto"/>
            </w:tcBorders>
          </w:tcPr>
          <w:p w:rsidR="00AD6901" w:rsidRPr="00AD6901" w:rsidRDefault="00AD6901" w:rsidP="00AD6901">
            <w:pPr>
              <w:jc w:val="both"/>
            </w:pPr>
            <w:r w:rsidRPr="00AD6901">
              <w:t>Residual</w:t>
            </w:r>
          </w:p>
        </w:tc>
        <w:tc>
          <w:tcPr>
            <w:tcW w:w="717" w:type="pct"/>
            <w:tcBorders>
              <w:bottom w:val="single" w:sz="4" w:space="0" w:color="auto"/>
            </w:tcBorders>
          </w:tcPr>
          <w:p w:rsidR="00AD6901" w:rsidRPr="00AD6901" w:rsidRDefault="00AD6901" w:rsidP="00AD6901">
            <w:pPr>
              <w:jc w:val="center"/>
            </w:pPr>
          </w:p>
        </w:tc>
        <w:tc>
          <w:tcPr>
            <w:tcW w:w="248" w:type="pct"/>
            <w:tcBorders>
              <w:bottom w:val="single" w:sz="4" w:space="0" w:color="auto"/>
            </w:tcBorders>
          </w:tcPr>
          <w:p w:rsidR="00AD6901" w:rsidRPr="00AD6901" w:rsidRDefault="00AD6901" w:rsidP="00AD6901">
            <w:pPr>
              <w:jc w:val="center"/>
            </w:pPr>
          </w:p>
        </w:tc>
        <w:tc>
          <w:tcPr>
            <w:tcW w:w="337" w:type="pct"/>
            <w:tcBorders>
              <w:bottom w:val="single" w:sz="4" w:space="0" w:color="auto"/>
            </w:tcBorders>
          </w:tcPr>
          <w:p w:rsidR="00AD6901" w:rsidRPr="00AD6901" w:rsidRDefault="00AD6901" w:rsidP="00AD6901">
            <w:pPr>
              <w:jc w:val="center"/>
            </w:pPr>
          </w:p>
        </w:tc>
        <w:tc>
          <w:tcPr>
            <w:tcW w:w="337" w:type="pct"/>
            <w:tcBorders>
              <w:bottom w:val="single" w:sz="4" w:space="0" w:color="auto"/>
            </w:tcBorders>
          </w:tcPr>
          <w:p w:rsidR="00AD6901" w:rsidRPr="00AD6901" w:rsidRDefault="00AD6901" w:rsidP="00AD6901">
            <w:pPr>
              <w:jc w:val="center"/>
            </w:pPr>
          </w:p>
        </w:tc>
        <w:tc>
          <w:tcPr>
            <w:tcW w:w="456" w:type="pct"/>
            <w:tcBorders>
              <w:bottom w:val="single" w:sz="4" w:space="0" w:color="auto"/>
            </w:tcBorders>
            <w:vAlign w:val="center"/>
          </w:tcPr>
          <w:p w:rsidR="00AD6901" w:rsidRPr="00AD6901" w:rsidRDefault="00AD6901" w:rsidP="00AD6901">
            <w:pPr>
              <w:jc w:val="center"/>
            </w:pPr>
            <w:r w:rsidRPr="00AD6901">
              <w:t>61.372</w:t>
            </w:r>
          </w:p>
        </w:tc>
        <w:tc>
          <w:tcPr>
            <w:tcW w:w="307" w:type="pct"/>
            <w:tcBorders>
              <w:bottom w:val="single" w:sz="4" w:space="0" w:color="auto"/>
            </w:tcBorders>
            <w:vAlign w:val="center"/>
          </w:tcPr>
          <w:p w:rsidR="00AD6901" w:rsidRPr="00AD6901" w:rsidRDefault="00AD6901" w:rsidP="00AD6901">
            <w:pPr>
              <w:jc w:val="center"/>
            </w:pPr>
            <w:r w:rsidRPr="00AD6901">
              <w:t>119</w:t>
            </w:r>
          </w:p>
        </w:tc>
        <w:tc>
          <w:tcPr>
            <w:tcW w:w="396" w:type="pct"/>
            <w:tcBorders>
              <w:bottom w:val="single" w:sz="4" w:space="0" w:color="auto"/>
            </w:tcBorders>
            <w:vAlign w:val="center"/>
          </w:tcPr>
          <w:p w:rsidR="00AD6901" w:rsidRPr="00AD6901" w:rsidRDefault="00AD6901" w:rsidP="00AD6901">
            <w:pPr>
              <w:jc w:val="center"/>
            </w:pPr>
            <w:r w:rsidRPr="00AD6901">
              <w:t>0.516</w:t>
            </w:r>
          </w:p>
        </w:tc>
        <w:tc>
          <w:tcPr>
            <w:tcW w:w="396" w:type="pct"/>
            <w:tcBorders>
              <w:bottom w:val="single" w:sz="4" w:space="0" w:color="auto"/>
            </w:tcBorders>
            <w:vAlign w:val="center"/>
          </w:tcPr>
          <w:p w:rsidR="00AD6901" w:rsidRPr="00AD6901" w:rsidRDefault="00AD6901" w:rsidP="00AD6901">
            <w:pPr>
              <w:jc w:val="center"/>
            </w:pPr>
          </w:p>
        </w:tc>
        <w:tc>
          <w:tcPr>
            <w:tcW w:w="337" w:type="pct"/>
            <w:tcBorders>
              <w:bottom w:val="single" w:sz="4" w:space="0" w:color="auto"/>
            </w:tcBorders>
            <w:vAlign w:val="center"/>
          </w:tcPr>
          <w:p w:rsidR="00AD6901" w:rsidRPr="00AD6901" w:rsidRDefault="00AD6901" w:rsidP="00AD6901">
            <w:pPr>
              <w:jc w:val="center"/>
            </w:pPr>
          </w:p>
        </w:tc>
      </w:tr>
      <w:tr w:rsidR="00AD6901" w:rsidRPr="00AD6901" w:rsidTr="00AD6901">
        <w:tc>
          <w:tcPr>
            <w:tcW w:w="480" w:type="pct"/>
            <w:vMerge/>
          </w:tcPr>
          <w:p w:rsidR="00AD6901" w:rsidRPr="00AD6901" w:rsidRDefault="00AD6901" w:rsidP="00AD6901">
            <w:pPr>
              <w:jc w:val="both"/>
            </w:pPr>
          </w:p>
        </w:tc>
        <w:tc>
          <w:tcPr>
            <w:tcW w:w="987" w:type="pct"/>
            <w:vMerge w:val="restart"/>
            <w:tcBorders>
              <w:top w:val="single" w:sz="4" w:space="0" w:color="auto"/>
            </w:tcBorders>
          </w:tcPr>
          <w:p w:rsidR="00AD6901" w:rsidRPr="00AD6901" w:rsidRDefault="00AD6901" w:rsidP="00AD6901">
            <w:pPr>
              <w:jc w:val="both"/>
            </w:pPr>
            <w:r w:rsidRPr="00AD6901">
              <w:t>Democratic (Personal)</w:t>
            </w:r>
          </w:p>
          <w:p w:rsidR="00AD6901" w:rsidRPr="00AD6901" w:rsidRDefault="00AD6901" w:rsidP="00AD6901">
            <w:pPr>
              <w:jc w:val="both"/>
            </w:pPr>
          </w:p>
        </w:tc>
        <w:tc>
          <w:tcPr>
            <w:tcW w:w="717" w:type="pct"/>
            <w:tcBorders>
              <w:top w:val="single" w:sz="4" w:space="0" w:color="auto"/>
            </w:tcBorders>
          </w:tcPr>
          <w:p w:rsidR="00AD6901" w:rsidRPr="00AD6901" w:rsidRDefault="00AD6901" w:rsidP="00AD6901">
            <w:pPr>
              <w:jc w:val="center"/>
            </w:pPr>
            <w:r w:rsidRPr="00AD6901">
              <w:t>1</w:t>
            </w:r>
          </w:p>
        </w:tc>
        <w:tc>
          <w:tcPr>
            <w:tcW w:w="248" w:type="pct"/>
            <w:tcBorders>
              <w:top w:val="single" w:sz="4" w:space="0" w:color="auto"/>
            </w:tcBorders>
            <w:vAlign w:val="center"/>
          </w:tcPr>
          <w:p w:rsidR="00AD6901" w:rsidRPr="00AD6901" w:rsidRDefault="00AD6901" w:rsidP="00AD6901">
            <w:pPr>
              <w:jc w:val="center"/>
            </w:pPr>
            <w:r w:rsidRPr="00AD6901">
              <w:t>35</w:t>
            </w:r>
          </w:p>
        </w:tc>
        <w:tc>
          <w:tcPr>
            <w:tcW w:w="337" w:type="pct"/>
            <w:tcBorders>
              <w:top w:val="single" w:sz="4" w:space="0" w:color="auto"/>
            </w:tcBorders>
            <w:vAlign w:val="center"/>
          </w:tcPr>
          <w:p w:rsidR="00AD6901" w:rsidRPr="00AD6901" w:rsidRDefault="00AD6901" w:rsidP="00AD6901">
            <w:pPr>
              <w:jc w:val="center"/>
            </w:pPr>
            <w:r w:rsidRPr="00AD6901">
              <w:t>4.15</w:t>
            </w:r>
          </w:p>
        </w:tc>
        <w:tc>
          <w:tcPr>
            <w:tcW w:w="337" w:type="pct"/>
            <w:tcBorders>
              <w:top w:val="single" w:sz="4" w:space="0" w:color="auto"/>
            </w:tcBorders>
            <w:vAlign w:val="center"/>
          </w:tcPr>
          <w:p w:rsidR="00AD6901" w:rsidRPr="00AD6901" w:rsidRDefault="00AD6901" w:rsidP="00AD6901">
            <w:pPr>
              <w:jc w:val="center"/>
            </w:pPr>
            <w:r w:rsidRPr="00AD6901">
              <w:t>1.03</w:t>
            </w:r>
          </w:p>
        </w:tc>
        <w:tc>
          <w:tcPr>
            <w:tcW w:w="456" w:type="pct"/>
            <w:vMerge w:val="restart"/>
            <w:tcBorders>
              <w:top w:val="single" w:sz="4" w:space="0" w:color="auto"/>
            </w:tcBorders>
            <w:vAlign w:val="center"/>
          </w:tcPr>
          <w:p w:rsidR="00AD6901" w:rsidRPr="00AD6901" w:rsidRDefault="00AD6901" w:rsidP="00AD6901">
            <w:pPr>
              <w:jc w:val="center"/>
            </w:pPr>
            <w:r w:rsidRPr="00AD6901">
              <w:t>1.221</w:t>
            </w:r>
          </w:p>
        </w:tc>
        <w:tc>
          <w:tcPr>
            <w:tcW w:w="307" w:type="pct"/>
            <w:vMerge w:val="restart"/>
            <w:tcBorders>
              <w:top w:val="single" w:sz="4" w:space="0" w:color="auto"/>
            </w:tcBorders>
            <w:vAlign w:val="center"/>
          </w:tcPr>
          <w:p w:rsidR="00AD6901" w:rsidRPr="00AD6901" w:rsidRDefault="00AD6901" w:rsidP="00AD6901">
            <w:pPr>
              <w:jc w:val="center"/>
            </w:pPr>
            <w:r w:rsidRPr="00AD6901">
              <w:t>2</w:t>
            </w:r>
          </w:p>
        </w:tc>
        <w:tc>
          <w:tcPr>
            <w:tcW w:w="396" w:type="pct"/>
            <w:vMerge w:val="restart"/>
            <w:tcBorders>
              <w:top w:val="single" w:sz="4" w:space="0" w:color="auto"/>
            </w:tcBorders>
            <w:vAlign w:val="center"/>
          </w:tcPr>
          <w:p w:rsidR="00AD6901" w:rsidRPr="00AD6901" w:rsidRDefault="00AD6901" w:rsidP="00AD6901">
            <w:pPr>
              <w:jc w:val="center"/>
            </w:pPr>
            <w:r w:rsidRPr="00AD6901">
              <w:t>0.610</w:t>
            </w:r>
          </w:p>
        </w:tc>
        <w:tc>
          <w:tcPr>
            <w:tcW w:w="396" w:type="pct"/>
            <w:vMerge w:val="restart"/>
            <w:tcBorders>
              <w:top w:val="single" w:sz="4" w:space="0" w:color="auto"/>
            </w:tcBorders>
            <w:vAlign w:val="center"/>
          </w:tcPr>
          <w:p w:rsidR="00AD6901" w:rsidRPr="00AD6901" w:rsidRDefault="00AD6901" w:rsidP="00AD6901">
            <w:pPr>
              <w:jc w:val="center"/>
            </w:pPr>
            <w:r w:rsidRPr="00AD6901">
              <w:t>1.162</w:t>
            </w:r>
          </w:p>
        </w:tc>
        <w:tc>
          <w:tcPr>
            <w:tcW w:w="337" w:type="pct"/>
            <w:vMerge w:val="restart"/>
            <w:tcBorders>
              <w:top w:val="single" w:sz="4" w:space="0" w:color="auto"/>
            </w:tcBorders>
            <w:vAlign w:val="center"/>
          </w:tcPr>
          <w:p w:rsidR="00AD6901" w:rsidRPr="00AD6901" w:rsidRDefault="00AD6901" w:rsidP="00AD6901">
            <w:pPr>
              <w:jc w:val="center"/>
            </w:pPr>
            <w:r w:rsidRPr="00AD6901">
              <w:t>0.32</w:t>
            </w:r>
          </w:p>
        </w:tc>
      </w:tr>
      <w:tr w:rsidR="00AD6901" w:rsidRPr="00AD6901" w:rsidTr="00AD6901">
        <w:tc>
          <w:tcPr>
            <w:tcW w:w="480" w:type="pct"/>
            <w:vMerge/>
          </w:tcPr>
          <w:p w:rsidR="00AD6901" w:rsidRPr="00AD6901" w:rsidRDefault="00AD6901" w:rsidP="00AD6901">
            <w:pPr>
              <w:jc w:val="both"/>
            </w:pPr>
          </w:p>
        </w:tc>
        <w:tc>
          <w:tcPr>
            <w:tcW w:w="987" w:type="pct"/>
            <w:vMerge/>
          </w:tcPr>
          <w:p w:rsidR="00AD6901" w:rsidRPr="00AD6901" w:rsidRDefault="00AD6901" w:rsidP="00AD6901">
            <w:pPr>
              <w:jc w:val="both"/>
            </w:pPr>
          </w:p>
        </w:tc>
        <w:tc>
          <w:tcPr>
            <w:tcW w:w="717" w:type="pct"/>
          </w:tcPr>
          <w:p w:rsidR="00AD6901" w:rsidRPr="00AD6901" w:rsidRDefault="00AD6901" w:rsidP="00AD6901">
            <w:pPr>
              <w:jc w:val="center"/>
            </w:pPr>
            <w:r w:rsidRPr="00AD6901">
              <w:t>2</w:t>
            </w:r>
          </w:p>
        </w:tc>
        <w:tc>
          <w:tcPr>
            <w:tcW w:w="248" w:type="pct"/>
            <w:vAlign w:val="center"/>
          </w:tcPr>
          <w:p w:rsidR="00AD6901" w:rsidRPr="00AD6901" w:rsidRDefault="00AD6901" w:rsidP="00AD6901">
            <w:pPr>
              <w:jc w:val="center"/>
            </w:pPr>
            <w:r w:rsidRPr="00AD6901">
              <w:t>49</w:t>
            </w:r>
          </w:p>
        </w:tc>
        <w:tc>
          <w:tcPr>
            <w:tcW w:w="337" w:type="pct"/>
            <w:vAlign w:val="center"/>
          </w:tcPr>
          <w:p w:rsidR="00AD6901" w:rsidRPr="00AD6901" w:rsidRDefault="00AD6901" w:rsidP="00AD6901">
            <w:pPr>
              <w:jc w:val="center"/>
            </w:pPr>
            <w:r w:rsidRPr="00AD6901">
              <w:t>4.40</w:t>
            </w:r>
          </w:p>
        </w:tc>
        <w:tc>
          <w:tcPr>
            <w:tcW w:w="337" w:type="pct"/>
            <w:vAlign w:val="center"/>
          </w:tcPr>
          <w:p w:rsidR="00AD6901" w:rsidRPr="00AD6901" w:rsidRDefault="00AD6901" w:rsidP="00AD6901">
            <w:pPr>
              <w:jc w:val="center"/>
            </w:pPr>
            <w:r w:rsidRPr="00AD6901">
              <w:t>0.45</w:t>
            </w:r>
          </w:p>
        </w:tc>
        <w:tc>
          <w:tcPr>
            <w:tcW w:w="456" w:type="pct"/>
            <w:vMerge/>
            <w:vAlign w:val="center"/>
          </w:tcPr>
          <w:p w:rsidR="00AD6901" w:rsidRPr="00AD6901" w:rsidRDefault="00AD6901" w:rsidP="00AD6901">
            <w:pPr>
              <w:jc w:val="center"/>
            </w:pPr>
          </w:p>
        </w:tc>
        <w:tc>
          <w:tcPr>
            <w:tcW w:w="307"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37" w:type="pct"/>
            <w:vMerge/>
            <w:vAlign w:val="center"/>
          </w:tcPr>
          <w:p w:rsidR="00AD6901" w:rsidRPr="00AD6901" w:rsidRDefault="00AD6901" w:rsidP="00AD6901">
            <w:pPr>
              <w:jc w:val="center"/>
            </w:pPr>
          </w:p>
        </w:tc>
      </w:tr>
      <w:tr w:rsidR="00AD6901" w:rsidRPr="00AD6901" w:rsidTr="00AD6901">
        <w:tc>
          <w:tcPr>
            <w:tcW w:w="480" w:type="pct"/>
            <w:vMerge/>
          </w:tcPr>
          <w:p w:rsidR="00AD6901" w:rsidRPr="00AD6901" w:rsidRDefault="00AD6901" w:rsidP="00AD6901">
            <w:pPr>
              <w:jc w:val="both"/>
            </w:pPr>
          </w:p>
        </w:tc>
        <w:tc>
          <w:tcPr>
            <w:tcW w:w="987" w:type="pct"/>
            <w:vMerge/>
          </w:tcPr>
          <w:p w:rsidR="00AD6901" w:rsidRPr="00AD6901" w:rsidRDefault="00AD6901" w:rsidP="00AD6901">
            <w:pPr>
              <w:jc w:val="both"/>
            </w:pPr>
          </w:p>
        </w:tc>
        <w:tc>
          <w:tcPr>
            <w:tcW w:w="717" w:type="pct"/>
          </w:tcPr>
          <w:p w:rsidR="00AD6901" w:rsidRPr="00AD6901" w:rsidRDefault="00AD6901" w:rsidP="00AD6901">
            <w:pPr>
              <w:jc w:val="center"/>
            </w:pPr>
            <w:r w:rsidRPr="00AD6901">
              <w:t>3</w:t>
            </w:r>
          </w:p>
        </w:tc>
        <w:tc>
          <w:tcPr>
            <w:tcW w:w="248" w:type="pct"/>
            <w:vAlign w:val="center"/>
          </w:tcPr>
          <w:p w:rsidR="00AD6901" w:rsidRPr="00AD6901" w:rsidRDefault="00AD6901" w:rsidP="00AD6901">
            <w:pPr>
              <w:jc w:val="center"/>
            </w:pPr>
            <w:r w:rsidRPr="00AD6901">
              <w:t>38</w:t>
            </w:r>
          </w:p>
        </w:tc>
        <w:tc>
          <w:tcPr>
            <w:tcW w:w="337" w:type="pct"/>
            <w:vAlign w:val="center"/>
          </w:tcPr>
          <w:p w:rsidR="00AD6901" w:rsidRPr="00AD6901" w:rsidRDefault="00AD6901" w:rsidP="00AD6901">
            <w:pPr>
              <w:jc w:val="center"/>
            </w:pPr>
            <w:r w:rsidRPr="00AD6901">
              <w:t>4.30</w:t>
            </w:r>
          </w:p>
        </w:tc>
        <w:tc>
          <w:tcPr>
            <w:tcW w:w="337" w:type="pct"/>
            <w:vAlign w:val="center"/>
          </w:tcPr>
          <w:p w:rsidR="00AD6901" w:rsidRPr="00AD6901" w:rsidRDefault="00AD6901" w:rsidP="00AD6901">
            <w:pPr>
              <w:jc w:val="center"/>
            </w:pPr>
            <w:r w:rsidRPr="00AD6901">
              <w:t>0.67</w:t>
            </w:r>
          </w:p>
        </w:tc>
        <w:tc>
          <w:tcPr>
            <w:tcW w:w="456" w:type="pct"/>
            <w:vMerge/>
            <w:vAlign w:val="center"/>
          </w:tcPr>
          <w:p w:rsidR="00AD6901" w:rsidRPr="00AD6901" w:rsidRDefault="00AD6901" w:rsidP="00AD6901">
            <w:pPr>
              <w:jc w:val="center"/>
            </w:pPr>
          </w:p>
        </w:tc>
        <w:tc>
          <w:tcPr>
            <w:tcW w:w="307"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37" w:type="pct"/>
            <w:vMerge/>
            <w:vAlign w:val="center"/>
          </w:tcPr>
          <w:p w:rsidR="00AD6901" w:rsidRPr="00AD6901" w:rsidRDefault="00AD6901" w:rsidP="00AD6901">
            <w:pPr>
              <w:jc w:val="center"/>
            </w:pPr>
          </w:p>
        </w:tc>
      </w:tr>
      <w:tr w:rsidR="00AD6901" w:rsidRPr="00AD6901" w:rsidTr="00AD6901">
        <w:tc>
          <w:tcPr>
            <w:tcW w:w="480" w:type="pct"/>
            <w:vMerge/>
          </w:tcPr>
          <w:p w:rsidR="00AD6901" w:rsidRPr="00AD6901" w:rsidRDefault="00AD6901" w:rsidP="00AD6901">
            <w:pPr>
              <w:jc w:val="both"/>
            </w:pPr>
          </w:p>
        </w:tc>
        <w:tc>
          <w:tcPr>
            <w:tcW w:w="987" w:type="pct"/>
            <w:tcBorders>
              <w:bottom w:val="single" w:sz="4" w:space="0" w:color="auto"/>
            </w:tcBorders>
          </w:tcPr>
          <w:p w:rsidR="00AD6901" w:rsidRPr="00AD6901" w:rsidRDefault="00AD6901" w:rsidP="00AD6901">
            <w:pPr>
              <w:jc w:val="both"/>
            </w:pPr>
            <w:r w:rsidRPr="00AD6901">
              <w:t>Residual</w:t>
            </w:r>
          </w:p>
        </w:tc>
        <w:tc>
          <w:tcPr>
            <w:tcW w:w="717" w:type="pct"/>
            <w:tcBorders>
              <w:bottom w:val="single" w:sz="4" w:space="0" w:color="auto"/>
            </w:tcBorders>
          </w:tcPr>
          <w:p w:rsidR="00AD6901" w:rsidRPr="00AD6901" w:rsidRDefault="00AD6901" w:rsidP="00AD6901">
            <w:pPr>
              <w:jc w:val="center"/>
            </w:pPr>
          </w:p>
        </w:tc>
        <w:tc>
          <w:tcPr>
            <w:tcW w:w="248" w:type="pct"/>
            <w:tcBorders>
              <w:bottom w:val="single" w:sz="4" w:space="0" w:color="auto"/>
            </w:tcBorders>
          </w:tcPr>
          <w:p w:rsidR="00AD6901" w:rsidRPr="00AD6901" w:rsidRDefault="00AD6901" w:rsidP="00AD6901">
            <w:pPr>
              <w:jc w:val="center"/>
            </w:pPr>
          </w:p>
        </w:tc>
        <w:tc>
          <w:tcPr>
            <w:tcW w:w="337" w:type="pct"/>
            <w:tcBorders>
              <w:bottom w:val="single" w:sz="4" w:space="0" w:color="auto"/>
            </w:tcBorders>
          </w:tcPr>
          <w:p w:rsidR="00AD6901" w:rsidRPr="00AD6901" w:rsidRDefault="00AD6901" w:rsidP="00AD6901">
            <w:pPr>
              <w:jc w:val="center"/>
            </w:pPr>
          </w:p>
        </w:tc>
        <w:tc>
          <w:tcPr>
            <w:tcW w:w="337" w:type="pct"/>
            <w:tcBorders>
              <w:bottom w:val="single" w:sz="4" w:space="0" w:color="auto"/>
            </w:tcBorders>
          </w:tcPr>
          <w:p w:rsidR="00AD6901" w:rsidRPr="00AD6901" w:rsidRDefault="00AD6901" w:rsidP="00AD6901">
            <w:pPr>
              <w:jc w:val="center"/>
            </w:pPr>
          </w:p>
        </w:tc>
        <w:tc>
          <w:tcPr>
            <w:tcW w:w="456" w:type="pct"/>
            <w:tcBorders>
              <w:bottom w:val="single" w:sz="4" w:space="0" w:color="auto"/>
            </w:tcBorders>
            <w:vAlign w:val="center"/>
          </w:tcPr>
          <w:p w:rsidR="00AD6901" w:rsidRPr="00AD6901" w:rsidRDefault="00AD6901" w:rsidP="00AD6901">
            <w:pPr>
              <w:jc w:val="center"/>
            </w:pPr>
            <w:r w:rsidRPr="00AD6901">
              <w:t>62.523</w:t>
            </w:r>
          </w:p>
        </w:tc>
        <w:tc>
          <w:tcPr>
            <w:tcW w:w="307" w:type="pct"/>
            <w:tcBorders>
              <w:bottom w:val="single" w:sz="4" w:space="0" w:color="auto"/>
            </w:tcBorders>
            <w:vAlign w:val="center"/>
          </w:tcPr>
          <w:p w:rsidR="00AD6901" w:rsidRPr="00AD6901" w:rsidRDefault="00AD6901" w:rsidP="00AD6901">
            <w:pPr>
              <w:jc w:val="center"/>
            </w:pPr>
            <w:r w:rsidRPr="00AD6901">
              <w:t>119</w:t>
            </w:r>
          </w:p>
        </w:tc>
        <w:tc>
          <w:tcPr>
            <w:tcW w:w="396" w:type="pct"/>
            <w:tcBorders>
              <w:bottom w:val="single" w:sz="4" w:space="0" w:color="auto"/>
            </w:tcBorders>
            <w:vAlign w:val="center"/>
          </w:tcPr>
          <w:p w:rsidR="00AD6901" w:rsidRPr="00AD6901" w:rsidRDefault="00AD6901" w:rsidP="00AD6901">
            <w:pPr>
              <w:jc w:val="center"/>
            </w:pPr>
            <w:r w:rsidRPr="00AD6901">
              <w:t>0.525</w:t>
            </w:r>
          </w:p>
        </w:tc>
        <w:tc>
          <w:tcPr>
            <w:tcW w:w="396" w:type="pct"/>
            <w:tcBorders>
              <w:bottom w:val="single" w:sz="4" w:space="0" w:color="auto"/>
            </w:tcBorders>
            <w:vAlign w:val="center"/>
          </w:tcPr>
          <w:p w:rsidR="00AD6901" w:rsidRPr="00AD6901" w:rsidRDefault="00AD6901" w:rsidP="00AD6901">
            <w:pPr>
              <w:jc w:val="center"/>
            </w:pPr>
          </w:p>
        </w:tc>
        <w:tc>
          <w:tcPr>
            <w:tcW w:w="337" w:type="pct"/>
            <w:tcBorders>
              <w:bottom w:val="single" w:sz="4" w:space="0" w:color="auto"/>
            </w:tcBorders>
            <w:vAlign w:val="center"/>
          </w:tcPr>
          <w:p w:rsidR="00AD6901" w:rsidRPr="00AD6901" w:rsidRDefault="00AD6901" w:rsidP="00AD6901">
            <w:pPr>
              <w:jc w:val="center"/>
            </w:pPr>
          </w:p>
        </w:tc>
      </w:tr>
      <w:tr w:rsidR="00AD6901" w:rsidRPr="00AD6901" w:rsidTr="00AD6901">
        <w:tc>
          <w:tcPr>
            <w:tcW w:w="480" w:type="pct"/>
            <w:vMerge/>
          </w:tcPr>
          <w:p w:rsidR="00AD6901" w:rsidRPr="00AD6901" w:rsidRDefault="00AD6901" w:rsidP="00AD6901">
            <w:pPr>
              <w:jc w:val="both"/>
            </w:pPr>
          </w:p>
        </w:tc>
        <w:tc>
          <w:tcPr>
            <w:tcW w:w="987" w:type="pct"/>
            <w:vMerge w:val="restart"/>
            <w:tcBorders>
              <w:top w:val="single" w:sz="4" w:space="0" w:color="auto"/>
            </w:tcBorders>
          </w:tcPr>
          <w:p w:rsidR="00AD6901" w:rsidRPr="00AD6901" w:rsidRDefault="00AD6901" w:rsidP="00AD6901">
            <w:pPr>
              <w:jc w:val="both"/>
            </w:pPr>
            <w:r w:rsidRPr="00AD6901">
              <w:t>Democratic (Educational)</w:t>
            </w:r>
          </w:p>
          <w:p w:rsidR="00AD6901" w:rsidRPr="00AD6901" w:rsidRDefault="00AD6901" w:rsidP="00AD6901">
            <w:pPr>
              <w:jc w:val="both"/>
            </w:pPr>
          </w:p>
        </w:tc>
        <w:tc>
          <w:tcPr>
            <w:tcW w:w="717" w:type="pct"/>
            <w:tcBorders>
              <w:top w:val="single" w:sz="4" w:space="0" w:color="auto"/>
            </w:tcBorders>
          </w:tcPr>
          <w:p w:rsidR="00AD6901" w:rsidRPr="00AD6901" w:rsidRDefault="00AD6901" w:rsidP="00AD6901">
            <w:pPr>
              <w:jc w:val="center"/>
            </w:pPr>
            <w:r w:rsidRPr="00AD6901">
              <w:t>1</w:t>
            </w:r>
          </w:p>
        </w:tc>
        <w:tc>
          <w:tcPr>
            <w:tcW w:w="248" w:type="pct"/>
            <w:tcBorders>
              <w:top w:val="single" w:sz="4" w:space="0" w:color="auto"/>
            </w:tcBorders>
            <w:vAlign w:val="center"/>
          </w:tcPr>
          <w:p w:rsidR="00AD6901" w:rsidRPr="00AD6901" w:rsidRDefault="00AD6901" w:rsidP="00AD6901">
            <w:pPr>
              <w:jc w:val="center"/>
            </w:pPr>
            <w:r w:rsidRPr="00AD6901">
              <w:t>35</w:t>
            </w:r>
          </w:p>
        </w:tc>
        <w:tc>
          <w:tcPr>
            <w:tcW w:w="337" w:type="pct"/>
            <w:tcBorders>
              <w:top w:val="single" w:sz="4" w:space="0" w:color="auto"/>
            </w:tcBorders>
            <w:vAlign w:val="center"/>
          </w:tcPr>
          <w:p w:rsidR="00AD6901" w:rsidRPr="00AD6901" w:rsidRDefault="00AD6901" w:rsidP="00AD6901">
            <w:pPr>
              <w:jc w:val="center"/>
            </w:pPr>
            <w:r w:rsidRPr="00AD6901">
              <w:t>4.17</w:t>
            </w:r>
          </w:p>
        </w:tc>
        <w:tc>
          <w:tcPr>
            <w:tcW w:w="337" w:type="pct"/>
            <w:tcBorders>
              <w:top w:val="single" w:sz="4" w:space="0" w:color="auto"/>
            </w:tcBorders>
            <w:vAlign w:val="center"/>
          </w:tcPr>
          <w:p w:rsidR="00AD6901" w:rsidRPr="00AD6901" w:rsidRDefault="00AD6901" w:rsidP="00AD6901">
            <w:pPr>
              <w:jc w:val="center"/>
            </w:pPr>
            <w:r w:rsidRPr="00AD6901">
              <w:t>1.07</w:t>
            </w:r>
          </w:p>
        </w:tc>
        <w:tc>
          <w:tcPr>
            <w:tcW w:w="456" w:type="pct"/>
            <w:vMerge w:val="restart"/>
            <w:tcBorders>
              <w:top w:val="single" w:sz="4" w:space="0" w:color="auto"/>
            </w:tcBorders>
            <w:vAlign w:val="center"/>
          </w:tcPr>
          <w:p w:rsidR="00AD6901" w:rsidRPr="00AD6901" w:rsidRDefault="00AD6901" w:rsidP="00AD6901">
            <w:pPr>
              <w:jc w:val="center"/>
            </w:pPr>
            <w:r w:rsidRPr="00AD6901">
              <w:t>1.235</w:t>
            </w:r>
          </w:p>
        </w:tc>
        <w:tc>
          <w:tcPr>
            <w:tcW w:w="307" w:type="pct"/>
            <w:vMerge w:val="restart"/>
            <w:tcBorders>
              <w:top w:val="single" w:sz="4" w:space="0" w:color="auto"/>
            </w:tcBorders>
            <w:vAlign w:val="center"/>
          </w:tcPr>
          <w:p w:rsidR="00AD6901" w:rsidRPr="00AD6901" w:rsidRDefault="00AD6901" w:rsidP="00AD6901">
            <w:pPr>
              <w:jc w:val="center"/>
            </w:pPr>
            <w:r w:rsidRPr="00AD6901">
              <w:t>2</w:t>
            </w:r>
          </w:p>
        </w:tc>
        <w:tc>
          <w:tcPr>
            <w:tcW w:w="396" w:type="pct"/>
            <w:vMerge w:val="restart"/>
            <w:tcBorders>
              <w:top w:val="single" w:sz="4" w:space="0" w:color="auto"/>
            </w:tcBorders>
            <w:vAlign w:val="center"/>
          </w:tcPr>
          <w:p w:rsidR="00AD6901" w:rsidRPr="00AD6901" w:rsidRDefault="00AD6901" w:rsidP="00AD6901">
            <w:pPr>
              <w:jc w:val="center"/>
            </w:pPr>
            <w:r w:rsidRPr="00AD6901">
              <w:t>0.617</w:t>
            </w:r>
          </w:p>
        </w:tc>
        <w:tc>
          <w:tcPr>
            <w:tcW w:w="396" w:type="pct"/>
            <w:vMerge w:val="restart"/>
            <w:tcBorders>
              <w:top w:val="single" w:sz="4" w:space="0" w:color="auto"/>
            </w:tcBorders>
            <w:vAlign w:val="center"/>
          </w:tcPr>
          <w:p w:rsidR="00AD6901" w:rsidRPr="00AD6901" w:rsidRDefault="00AD6901" w:rsidP="00AD6901">
            <w:pPr>
              <w:jc w:val="center"/>
            </w:pPr>
            <w:r w:rsidRPr="00AD6901">
              <w:t>1.122</w:t>
            </w:r>
          </w:p>
        </w:tc>
        <w:tc>
          <w:tcPr>
            <w:tcW w:w="337" w:type="pct"/>
            <w:vMerge w:val="restart"/>
            <w:tcBorders>
              <w:top w:val="single" w:sz="4" w:space="0" w:color="auto"/>
            </w:tcBorders>
            <w:vAlign w:val="center"/>
          </w:tcPr>
          <w:p w:rsidR="00AD6901" w:rsidRPr="00AD6901" w:rsidRDefault="00AD6901" w:rsidP="00AD6901">
            <w:pPr>
              <w:jc w:val="center"/>
            </w:pPr>
            <w:r w:rsidRPr="00AD6901">
              <w:t>0.33</w:t>
            </w:r>
          </w:p>
        </w:tc>
      </w:tr>
      <w:tr w:rsidR="00AD6901" w:rsidRPr="00AD6901" w:rsidTr="00AD6901">
        <w:tc>
          <w:tcPr>
            <w:tcW w:w="480" w:type="pct"/>
            <w:vMerge/>
          </w:tcPr>
          <w:p w:rsidR="00AD6901" w:rsidRPr="00AD6901" w:rsidRDefault="00AD6901" w:rsidP="00AD6901">
            <w:pPr>
              <w:jc w:val="both"/>
            </w:pPr>
          </w:p>
        </w:tc>
        <w:tc>
          <w:tcPr>
            <w:tcW w:w="987" w:type="pct"/>
            <w:vMerge/>
          </w:tcPr>
          <w:p w:rsidR="00AD6901" w:rsidRPr="00AD6901" w:rsidRDefault="00AD6901" w:rsidP="00AD6901">
            <w:pPr>
              <w:jc w:val="both"/>
            </w:pPr>
          </w:p>
        </w:tc>
        <w:tc>
          <w:tcPr>
            <w:tcW w:w="717" w:type="pct"/>
          </w:tcPr>
          <w:p w:rsidR="00AD6901" w:rsidRPr="00AD6901" w:rsidRDefault="00AD6901" w:rsidP="00AD6901">
            <w:pPr>
              <w:jc w:val="center"/>
            </w:pPr>
            <w:r w:rsidRPr="00AD6901">
              <w:t>2</w:t>
            </w:r>
          </w:p>
        </w:tc>
        <w:tc>
          <w:tcPr>
            <w:tcW w:w="248" w:type="pct"/>
            <w:vAlign w:val="center"/>
          </w:tcPr>
          <w:p w:rsidR="00AD6901" w:rsidRPr="00AD6901" w:rsidRDefault="00AD6901" w:rsidP="00AD6901">
            <w:pPr>
              <w:jc w:val="center"/>
            </w:pPr>
            <w:r w:rsidRPr="00AD6901">
              <w:t>49</w:t>
            </w:r>
          </w:p>
        </w:tc>
        <w:tc>
          <w:tcPr>
            <w:tcW w:w="337" w:type="pct"/>
            <w:vAlign w:val="center"/>
          </w:tcPr>
          <w:p w:rsidR="00AD6901" w:rsidRPr="00AD6901" w:rsidRDefault="00AD6901" w:rsidP="00AD6901">
            <w:pPr>
              <w:jc w:val="center"/>
            </w:pPr>
            <w:r w:rsidRPr="00AD6901">
              <w:t>4.42</w:t>
            </w:r>
          </w:p>
        </w:tc>
        <w:tc>
          <w:tcPr>
            <w:tcW w:w="337" w:type="pct"/>
            <w:vAlign w:val="center"/>
          </w:tcPr>
          <w:p w:rsidR="00AD6901" w:rsidRPr="00AD6901" w:rsidRDefault="00AD6901" w:rsidP="00AD6901">
            <w:pPr>
              <w:jc w:val="center"/>
            </w:pPr>
            <w:r w:rsidRPr="00AD6901">
              <w:t>0.47</w:t>
            </w:r>
          </w:p>
        </w:tc>
        <w:tc>
          <w:tcPr>
            <w:tcW w:w="456" w:type="pct"/>
            <w:vMerge/>
            <w:vAlign w:val="center"/>
          </w:tcPr>
          <w:p w:rsidR="00AD6901" w:rsidRPr="00AD6901" w:rsidRDefault="00AD6901" w:rsidP="00AD6901">
            <w:pPr>
              <w:jc w:val="center"/>
            </w:pPr>
          </w:p>
        </w:tc>
        <w:tc>
          <w:tcPr>
            <w:tcW w:w="307"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37" w:type="pct"/>
            <w:vMerge/>
            <w:vAlign w:val="center"/>
          </w:tcPr>
          <w:p w:rsidR="00AD6901" w:rsidRPr="00AD6901" w:rsidRDefault="00AD6901" w:rsidP="00AD6901">
            <w:pPr>
              <w:jc w:val="center"/>
            </w:pPr>
          </w:p>
        </w:tc>
      </w:tr>
      <w:tr w:rsidR="00AD6901" w:rsidRPr="00AD6901" w:rsidTr="00AD6901">
        <w:tc>
          <w:tcPr>
            <w:tcW w:w="480" w:type="pct"/>
            <w:vMerge/>
          </w:tcPr>
          <w:p w:rsidR="00AD6901" w:rsidRPr="00AD6901" w:rsidRDefault="00AD6901" w:rsidP="00AD6901">
            <w:pPr>
              <w:jc w:val="both"/>
            </w:pPr>
          </w:p>
        </w:tc>
        <w:tc>
          <w:tcPr>
            <w:tcW w:w="987" w:type="pct"/>
            <w:vMerge/>
          </w:tcPr>
          <w:p w:rsidR="00AD6901" w:rsidRPr="00AD6901" w:rsidRDefault="00AD6901" w:rsidP="00AD6901">
            <w:pPr>
              <w:jc w:val="both"/>
            </w:pPr>
          </w:p>
        </w:tc>
        <w:tc>
          <w:tcPr>
            <w:tcW w:w="717" w:type="pct"/>
          </w:tcPr>
          <w:p w:rsidR="00AD6901" w:rsidRPr="00AD6901" w:rsidRDefault="00AD6901" w:rsidP="00AD6901">
            <w:pPr>
              <w:jc w:val="center"/>
            </w:pPr>
            <w:r w:rsidRPr="00AD6901">
              <w:t>3</w:t>
            </w:r>
          </w:p>
        </w:tc>
        <w:tc>
          <w:tcPr>
            <w:tcW w:w="248" w:type="pct"/>
            <w:vAlign w:val="center"/>
          </w:tcPr>
          <w:p w:rsidR="00AD6901" w:rsidRPr="00AD6901" w:rsidRDefault="00AD6901" w:rsidP="00AD6901">
            <w:pPr>
              <w:jc w:val="center"/>
            </w:pPr>
            <w:r w:rsidRPr="00AD6901">
              <w:t>38</w:t>
            </w:r>
          </w:p>
        </w:tc>
        <w:tc>
          <w:tcPr>
            <w:tcW w:w="337" w:type="pct"/>
            <w:vAlign w:val="center"/>
          </w:tcPr>
          <w:p w:rsidR="00AD6901" w:rsidRPr="00AD6901" w:rsidRDefault="00AD6901" w:rsidP="00AD6901">
            <w:pPr>
              <w:jc w:val="center"/>
            </w:pPr>
            <w:r w:rsidRPr="00AD6901">
              <w:t>4.33</w:t>
            </w:r>
          </w:p>
        </w:tc>
        <w:tc>
          <w:tcPr>
            <w:tcW w:w="337" w:type="pct"/>
            <w:vAlign w:val="center"/>
          </w:tcPr>
          <w:p w:rsidR="00AD6901" w:rsidRPr="00AD6901" w:rsidRDefault="00AD6901" w:rsidP="00AD6901">
            <w:pPr>
              <w:jc w:val="center"/>
            </w:pPr>
            <w:r w:rsidRPr="00AD6901">
              <w:t>0.66</w:t>
            </w:r>
          </w:p>
        </w:tc>
        <w:tc>
          <w:tcPr>
            <w:tcW w:w="456" w:type="pct"/>
            <w:vMerge/>
            <w:vAlign w:val="center"/>
          </w:tcPr>
          <w:p w:rsidR="00AD6901" w:rsidRPr="00AD6901" w:rsidRDefault="00AD6901" w:rsidP="00AD6901">
            <w:pPr>
              <w:jc w:val="center"/>
            </w:pPr>
          </w:p>
        </w:tc>
        <w:tc>
          <w:tcPr>
            <w:tcW w:w="307"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37" w:type="pct"/>
            <w:vMerge/>
            <w:vAlign w:val="center"/>
          </w:tcPr>
          <w:p w:rsidR="00AD6901" w:rsidRPr="00AD6901" w:rsidRDefault="00AD6901" w:rsidP="00AD6901">
            <w:pPr>
              <w:jc w:val="center"/>
            </w:pPr>
          </w:p>
        </w:tc>
      </w:tr>
      <w:tr w:rsidR="00AD6901" w:rsidRPr="00AD6901" w:rsidTr="00AD6901">
        <w:tc>
          <w:tcPr>
            <w:tcW w:w="480" w:type="pct"/>
            <w:vMerge/>
          </w:tcPr>
          <w:p w:rsidR="00AD6901" w:rsidRPr="00AD6901" w:rsidRDefault="00AD6901" w:rsidP="00AD6901">
            <w:pPr>
              <w:jc w:val="both"/>
            </w:pPr>
          </w:p>
        </w:tc>
        <w:tc>
          <w:tcPr>
            <w:tcW w:w="987" w:type="pct"/>
            <w:tcBorders>
              <w:bottom w:val="single" w:sz="4" w:space="0" w:color="auto"/>
            </w:tcBorders>
          </w:tcPr>
          <w:p w:rsidR="00AD6901" w:rsidRPr="00AD6901" w:rsidRDefault="00AD6901" w:rsidP="00AD6901">
            <w:pPr>
              <w:jc w:val="both"/>
            </w:pPr>
            <w:r w:rsidRPr="00AD6901">
              <w:t>Residual</w:t>
            </w:r>
          </w:p>
        </w:tc>
        <w:tc>
          <w:tcPr>
            <w:tcW w:w="717" w:type="pct"/>
            <w:tcBorders>
              <w:bottom w:val="single" w:sz="4" w:space="0" w:color="auto"/>
            </w:tcBorders>
          </w:tcPr>
          <w:p w:rsidR="00AD6901" w:rsidRPr="00AD6901" w:rsidRDefault="00AD6901" w:rsidP="00AD6901">
            <w:pPr>
              <w:jc w:val="center"/>
            </w:pPr>
          </w:p>
        </w:tc>
        <w:tc>
          <w:tcPr>
            <w:tcW w:w="248" w:type="pct"/>
            <w:tcBorders>
              <w:bottom w:val="single" w:sz="4" w:space="0" w:color="auto"/>
            </w:tcBorders>
          </w:tcPr>
          <w:p w:rsidR="00AD6901" w:rsidRPr="00AD6901" w:rsidRDefault="00AD6901" w:rsidP="00AD6901">
            <w:pPr>
              <w:jc w:val="center"/>
            </w:pPr>
          </w:p>
        </w:tc>
        <w:tc>
          <w:tcPr>
            <w:tcW w:w="337" w:type="pct"/>
            <w:tcBorders>
              <w:bottom w:val="single" w:sz="4" w:space="0" w:color="auto"/>
            </w:tcBorders>
          </w:tcPr>
          <w:p w:rsidR="00AD6901" w:rsidRPr="00AD6901" w:rsidRDefault="00AD6901" w:rsidP="00AD6901">
            <w:pPr>
              <w:jc w:val="center"/>
            </w:pPr>
          </w:p>
        </w:tc>
        <w:tc>
          <w:tcPr>
            <w:tcW w:w="337" w:type="pct"/>
            <w:tcBorders>
              <w:bottom w:val="single" w:sz="4" w:space="0" w:color="auto"/>
            </w:tcBorders>
          </w:tcPr>
          <w:p w:rsidR="00AD6901" w:rsidRPr="00AD6901" w:rsidRDefault="00AD6901" w:rsidP="00AD6901">
            <w:pPr>
              <w:jc w:val="center"/>
            </w:pPr>
          </w:p>
        </w:tc>
        <w:tc>
          <w:tcPr>
            <w:tcW w:w="456" w:type="pct"/>
            <w:tcBorders>
              <w:bottom w:val="single" w:sz="4" w:space="0" w:color="auto"/>
            </w:tcBorders>
            <w:vAlign w:val="center"/>
          </w:tcPr>
          <w:p w:rsidR="00AD6901" w:rsidRPr="00AD6901" w:rsidRDefault="00AD6901" w:rsidP="00AD6901">
            <w:pPr>
              <w:jc w:val="center"/>
            </w:pPr>
            <w:r w:rsidRPr="00AD6901">
              <w:t>65.442</w:t>
            </w:r>
          </w:p>
        </w:tc>
        <w:tc>
          <w:tcPr>
            <w:tcW w:w="307" w:type="pct"/>
            <w:tcBorders>
              <w:bottom w:val="single" w:sz="4" w:space="0" w:color="auto"/>
            </w:tcBorders>
            <w:vAlign w:val="center"/>
          </w:tcPr>
          <w:p w:rsidR="00AD6901" w:rsidRPr="00AD6901" w:rsidRDefault="00AD6901" w:rsidP="00AD6901">
            <w:pPr>
              <w:jc w:val="center"/>
            </w:pPr>
            <w:r w:rsidRPr="00AD6901">
              <w:t>119</w:t>
            </w:r>
          </w:p>
        </w:tc>
        <w:tc>
          <w:tcPr>
            <w:tcW w:w="396" w:type="pct"/>
            <w:tcBorders>
              <w:bottom w:val="single" w:sz="4" w:space="0" w:color="auto"/>
            </w:tcBorders>
            <w:vAlign w:val="center"/>
          </w:tcPr>
          <w:p w:rsidR="00AD6901" w:rsidRPr="00AD6901" w:rsidRDefault="00AD6901" w:rsidP="00AD6901">
            <w:pPr>
              <w:jc w:val="center"/>
            </w:pPr>
            <w:r w:rsidRPr="00AD6901">
              <w:t>0.550</w:t>
            </w:r>
          </w:p>
        </w:tc>
        <w:tc>
          <w:tcPr>
            <w:tcW w:w="396" w:type="pct"/>
            <w:tcBorders>
              <w:bottom w:val="single" w:sz="4" w:space="0" w:color="auto"/>
            </w:tcBorders>
            <w:vAlign w:val="center"/>
          </w:tcPr>
          <w:p w:rsidR="00AD6901" w:rsidRPr="00AD6901" w:rsidRDefault="00AD6901" w:rsidP="00AD6901">
            <w:pPr>
              <w:jc w:val="center"/>
            </w:pPr>
          </w:p>
        </w:tc>
        <w:tc>
          <w:tcPr>
            <w:tcW w:w="337" w:type="pct"/>
            <w:tcBorders>
              <w:bottom w:val="single" w:sz="4" w:space="0" w:color="auto"/>
            </w:tcBorders>
            <w:vAlign w:val="center"/>
          </w:tcPr>
          <w:p w:rsidR="00AD6901" w:rsidRPr="00AD6901" w:rsidRDefault="00AD6901" w:rsidP="00AD6901">
            <w:pPr>
              <w:jc w:val="center"/>
            </w:pPr>
          </w:p>
        </w:tc>
      </w:tr>
      <w:tr w:rsidR="00AD6901" w:rsidRPr="00AD6901" w:rsidTr="00AD6901">
        <w:tc>
          <w:tcPr>
            <w:tcW w:w="480" w:type="pct"/>
            <w:vMerge/>
          </w:tcPr>
          <w:p w:rsidR="00AD6901" w:rsidRPr="00AD6901" w:rsidRDefault="00AD6901" w:rsidP="00AD6901">
            <w:pPr>
              <w:jc w:val="both"/>
            </w:pPr>
          </w:p>
        </w:tc>
        <w:tc>
          <w:tcPr>
            <w:tcW w:w="987" w:type="pct"/>
            <w:vMerge w:val="restart"/>
            <w:tcBorders>
              <w:top w:val="single" w:sz="4" w:space="0" w:color="auto"/>
            </w:tcBorders>
          </w:tcPr>
          <w:p w:rsidR="00AD6901" w:rsidRPr="00AD6901" w:rsidRDefault="00AD6901" w:rsidP="00AD6901">
            <w:pPr>
              <w:jc w:val="both"/>
            </w:pPr>
            <w:r w:rsidRPr="00AD6901">
              <w:t>Democratic (Occupational)</w:t>
            </w:r>
          </w:p>
          <w:p w:rsidR="00AD6901" w:rsidRPr="00AD6901" w:rsidRDefault="00AD6901" w:rsidP="00AD6901">
            <w:pPr>
              <w:jc w:val="both"/>
            </w:pPr>
          </w:p>
        </w:tc>
        <w:tc>
          <w:tcPr>
            <w:tcW w:w="717" w:type="pct"/>
            <w:tcBorders>
              <w:top w:val="single" w:sz="4" w:space="0" w:color="auto"/>
            </w:tcBorders>
          </w:tcPr>
          <w:p w:rsidR="00AD6901" w:rsidRPr="00AD6901" w:rsidRDefault="00AD6901" w:rsidP="00AD6901">
            <w:pPr>
              <w:jc w:val="both"/>
            </w:pPr>
            <w:r w:rsidRPr="00AD6901">
              <w:lastRenderedPageBreak/>
              <w:t>1</w:t>
            </w:r>
          </w:p>
        </w:tc>
        <w:tc>
          <w:tcPr>
            <w:tcW w:w="248" w:type="pct"/>
            <w:tcBorders>
              <w:top w:val="single" w:sz="4" w:space="0" w:color="auto"/>
            </w:tcBorders>
            <w:vAlign w:val="center"/>
          </w:tcPr>
          <w:p w:rsidR="00AD6901" w:rsidRPr="00AD6901" w:rsidRDefault="00AD6901" w:rsidP="00AD6901">
            <w:pPr>
              <w:jc w:val="center"/>
            </w:pPr>
            <w:r w:rsidRPr="00AD6901">
              <w:t>35</w:t>
            </w:r>
          </w:p>
        </w:tc>
        <w:tc>
          <w:tcPr>
            <w:tcW w:w="337" w:type="pct"/>
            <w:tcBorders>
              <w:top w:val="single" w:sz="4" w:space="0" w:color="auto"/>
            </w:tcBorders>
            <w:vAlign w:val="center"/>
          </w:tcPr>
          <w:p w:rsidR="00AD6901" w:rsidRPr="00AD6901" w:rsidRDefault="00AD6901" w:rsidP="00AD6901">
            <w:pPr>
              <w:jc w:val="center"/>
            </w:pPr>
            <w:r w:rsidRPr="00AD6901">
              <w:t>4.32</w:t>
            </w:r>
          </w:p>
        </w:tc>
        <w:tc>
          <w:tcPr>
            <w:tcW w:w="337" w:type="pct"/>
            <w:tcBorders>
              <w:top w:val="single" w:sz="4" w:space="0" w:color="auto"/>
            </w:tcBorders>
            <w:vAlign w:val="center"/>
          </w:tcPr>
          <w:p w:rsidR="00AD6901" w:rsidRPr="00AD6901" w:rsidRDefault="00AD6901" w:rsidP="00AD6901">
            <w:pPr>
              <w:jc w:val="center"/>
            </w:pPr>
            <w:r w:rsidRPr="00AD6901">
              <w:t>1.12</w:t>
            </w:r>
          </w:p>
        </w:tc>
        <w:tc>
          <w:tcPr>
            <w:tcW w:w="456" w:type="pct"/>
            <w:vMerge w:val="restart"/>
            <w:tcBorders>
              <w:top w:val="single" w:sz="4" w:space="0" w:color="auto"/>
            </w:tcBorders>
            <w:vAlign w:val="center"/>
          </w:tcPr>
          <w:p w:rsidR="00AD6901" w:rsidRPr="00AD6901" w:rsidRDefault="00AD6901" w:rsidP="00AD6901">
            <w:pPr>
              <w:jc w:val="center"/>
            </w:pPr>
            <w:r w:rsidRPr="00AD6901">
              <w:t>1.922</w:t>
            </w:r>
          </w:p>
        </w:tc>
        <w:tc>
          <w:tcPr>
            <w:tcW w:w="307" w:type="pct"/>
            <w:vMerge w:val="restart"/>
            <w:tcBorders>
              <w:top w:val="single" w:sz="4" w:space="0" w:color="auto"/>
            </w:tcBorders>
            <w:vAlign w:val="center"/>
          </w:tcPr>
          <w:p w:rsidR="00AD6901" w:rsidRPr="00AD6901" w:rsidRDefault="00AD6901" w:rsidP="00AD6901">
            <w:pPr>
              <w:jc w:val="center"/>
            </w:pPr>
            <w:r w:rsidRPr="00AD6901">
              <w:t>2</w:t>
            </w:r>
          </w:p>
        </w:tc>
        <w:tc>
          <w:tcPr>
            <w:tcW w:w="396" w:type="pct"/>
            <w:vMerge w:val="restart"/>
            <w:tcBorders>
              <w:top w:val="single" w:sz="4" w:space="0" w:color="auto"/>
            </w:tcBorders>
            <w:vAlign w:val="center"/>
          </w:tcPr>
          <w:p w:rsidR="00AD6901" w:rsidRPr="00AD6901" w:rsidRDefault="00AD6901" w:rsidP="00AD6901">
            <w:pPr>
              <w:jc w:val="center"/>
            </w:pPr>
            <w:r w:rsidRPr="00AD6901">
              <w:t>0.961</w:t>
            </w:r>
          </w:p>
        </w:tc>
        <w:tc>
          <w:tcPr>
            <w:tcW w:w="396" w:type="pct"/>
            <w:vMerge w:val="restart"/>
            <w:tcBorders>
              <w:top w:val="single" w:sz="4" w:space="0" w:color="auto"/>
            </w:tcBorders>
            <w:vAlign w:val="center"/>
          </w:tcPr>
          <w:p w:rsidR="00AD6901" w:rsidRPr="00AD6901" w:rsidRDefault="00AD6901" w:rsidP="00AD6901">
            <w:pPr>
              <w:jc w:val="center"/>
            </w:pPr>
            <w:r w:rsidRPr="00AD6901">
              <w:t>1.673</w:t>
            </w:r>
          </w:p>
        </w:tc>
        <w:tc>
          <w:tcPr>
            <w:tcW w:w="337" w:type="pct"/>
            <w:vMerge w:val="restart"/>
            <w:tcBorders>
              <w:top w:val="single" w:sz="4" w:space="0" w:color="auto"/>
            </w:tcBorders>
            <w:vAlign w:val="center"/>
          </w:tcPr>
          <w:p w:rsidR="00AD6901" w:rsidRPr="00AD6901" w:rsidRDefault="00AD6901" w:rsidP="00AD6901">
            <w:pPr>
              <w:jc w:val="center"/>
            </w:pPr>
            <w:r w:rsidRPr="00AD6901">
              <w:t>0.19</w:t>
            </w:r>
          </w:p>
        </w:tc>
      </w:tr>
      <w:tr w:rsidR="00AD6901" w:rsidRPr="00AD6901" w:rsidTr="00AD6901">
        <w:tc>
          <w:tcPr>
            <w:tcW w:w="480" w:type="pct"/>
            <w:vMerge/>
          </w:tcPr>
          <w:p w:rsidR="00AD6901" w:rsidRPr="00AD6901" w:rsidRDefault="00AD6901" w:rsidP="00AD6901">
            <w:pPr>
              <w:jc w:val="both"/>
            </w:pPr>
          </w:p>
        </w:tc>
        <w:tc>
          <w:tcPr>
            <w:tcW w:w="987" w:type="pct"/>
            <w:vMerge/>
          </w:tcPr>
          <w:p w:rsidR="00AD6901" w:rsidRPr="00AD6901" w:rsidRDefault="00AD6901" w:rsidP="00AD6901">
            <w:pPr>
              <w:jc w:val="both"/>
            </w:pPr>
          </w:p>
        </w:tc>
        <w:tc>
          <w:tcPr>
            <w:tcW w:w="717" w:type="pct"/>
          </w:tcPr>
          <w:p w:rsidR="00AD6901" w:rsidRPr="00AD6901" w:rsidRDefault="00AD6901" w:rsidP="00AD6901">
            <w:pPr>
              <w:jc w:val="both"/>
            </w:pPr>
            <w:r w:rsidRPr="00AD6901">
              <w:t>2</w:t>
            </w:r>
          </w:p>
        </w:tc>
        <w:tc>
          <w:tcPr>
            <w:tcW w:w="248" w:type="pct"/>
            <w:vAlign w:val="center"/>
          </w:tcPr>
          <w:p w:rsidR="00AD6901" w:rsidRPr="00AD6901" w:rsidRDefault="00AD6901" w:rsidP="00AD6901">
            <w:pPr>
              <w:jc w:val="center"/>
            </w:pPr>
            <w:r w:rsidRPr="00AD6901">
              <w:t>49</w:t>
            </w:r>
          </w:p>
        </w:tc>
        <w:tc>
          <w:tcPr>
            <w:tcW w:w="337" w:type="pct"/>
            <w:vAlign w:val="center"/>
          </w:tcPr>
          <w:p w:rsidR="00AD6901" w:rsidRPr="00AD6901" w:rsidRDefault="00AD6901" w:rsidP="00AD6901">
            <w:pPr>
              <w:jc w:val="center"/>
            </w:pPr>
            <w:r w:rsidRPr="00AD6901">
              <w:t>4.61</w:t>
            </w:r>
          </w:p>
        </w:tc>
        <w:tc>
          <w:tcPr>
            <w:tcW w:w="337" w:type="pct"/>
            <w:vAlign w:val="center"/>
          </w:tcPr>
          <w:p w:rsidR="00AD6901" w:rsidRPr="00AD6901" w:rsidRDefault="00AD6901" w:rsidP="00AD6901">
            <w:pPr>
              <w:jc w:val="center"/>
            </w:pPr>
            <w:r w:rsidRPr="00AD6901">
              <w:t>0.46</w:t>
            </w:r>
          </w:p>
        </w:tc>
        <w:tc>
          <w:tcPr>
            <w:tcW w:w="456" w:type="pct"/>
            <w:vMerge/>
            <w:vAlign w:val="center"/>
          </w:tcPr>
          <w:p w:rsidR="00AD6901" w:rsidRPr="00AD6901" w:rsidRDefault="00AD6901" w:rsidP="00AD6901">
            <w:pPr>
              <w:jc w:val="center"/>
            </w:pPr>
          </w:p>
        </w:tc>
        <w:tc>
          <w:tcPr>
            <w:tcW w:w="307"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37" w:type="pct"/>
            <w:vMerge/>
            <w:vAlign w:val="center"/>
          </w:tcPr>
          <w:p w:rsidR="00AD6901" w:rsidRPr="00AD6901" w:rsidRDefault="00AD6901" w:rsidP="00AD6901">
            <w:pPr>
              <w:jc w:val="center"/>
            </w:pPr>
          </w:p>
        </w:tc>
      </w:tr>
      <w:tr w:rsidR="00AD6901" w:rsidRPr="00AD6901" w:rsidTr="00AD6901">
        <w:tc>
          <w:tcPr>
            <w:tcW w:w="480" w:type="pct"/>
            <w:vMerge/>
          </w:tcPr>
          <w:p w:rsidR="00AD6901" w:rsidRPr="00AD6901" w:rsidRDefault="00AD6901" w:rsidP="00AD6901">
            <w:pPr>
              <w:jc w:val="both"/>
            </w:pPr>
          </w:p>
        </w:tc>
        <w:tc>
          <w:tcPr>
            <w:tcW w:w="987" w:type="pct"/>
            <w:vMerge/>
          </w:tcPr>
          <w:p w:rsidR="00AD6901" w:rsidRPr="00AD6901" w:rsidRDefault="00AD6901" w:rsidP="00AD6901">
            <w:pPr>
              <w:jc w:val="both"/>
            </w:pPr>
          </w:p>
        </w:tc>
        <w:tc>
          <w:tcPr>
            <w:tcW w:w="717" w:type="pct"/>
          </w:tcPr>
          <w:p w:rsidR="00AD6901" w:rsidRPr="00AD6901" w:rsidRDefault="00AD6901" w:rsidP="00AD6901">
            <w:pPr>
              <w:jc w:val="both"/>
            </w:pPr>
            <w:r w:rsidRPr="00AD6901">
              <w:t>3</w:t>
            </w:r>
          </w:p>
        </w:tc>
        <w:tc>
          <w:tcPr>
            <w:tcW w:w="248" w:type="pct"/>
            <w:vAlign w:val="center"/>
          </w:tcPr>
          <w:p w:rsidR="00AD6901" w:rsidRPr="00AD6901" w:rsidRDefault="00AD6901" w:rsidP="00AD6901">
            <w:pPr>
              <w:jc w:val="center"/>
            </w:pPr>
            <w:r w:rsidRPr="00AD6901">
              <w:t>38</w:t>
            </w:r>
          </w:p>
        </w:tc>
        <w:tc>
          <w:tcPr>
            <w:tcW w:w="337" w:type="pct"/>
            <w:vAlign w:val="center"/>
          </w:tcPr>
          <w:p w:rsidR="00AD6901" w:rsidRPr="00AD6901" w:rsidRDefault="00AD6901" w:rsidP="00AD6901">
            <w:pPr>
              <w:jc w:val="center"/>
            </w:pPr>
            <w:r w:rsidRPr="00AD6901">
              <w:t>4.40</w:t>
            </w:r>
          </w:p>
        </w:tc>
        <w:tc>
          <w:tcPr>
            <w:tcW w:w="337" w:type="pct"/>
            <w:vAlign w:val="center"/>
          </w:tcPr>
          <w:p w:rsidR="00AD6901" w:rsidRPr="00AD6901" w:rsidRDefault="00AD6901" w:rsidP="00AD6901">
            <w:pPr>
              <w:jc w:val="center"/>
            </w:pPr>
            <w:r w:rsidRPr="00AD6901">
              <w:t>0.64</w:t>
            </w:r>
          </w:p>
        </w:tc>
        <w:tc>
          <w:tcPr>
            <w:tcW w:w="456" w:type="pct"/>
            <w:vMerge/>
            <w:vAlign w:val="center"/>
          </w:tcPr>
          <w:p w:rsidR="00AD6901" w:rsidRPr="00AD6901" w:rsidRDefault="00AD6901" w:rsidP="00AD6901">
            <w:pPr>
              <w:jc w:val="center"/>
            </w:pPr>
          </w:p>
        </w:tc>
        <w:tc>
          <w:tcPr>
            <w:tcW w:w="307"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96" w:type="pct"/>
            <w:vMerge/>
            <w:vAlign w:val="center"/>
          </w:tcPr>
          <w:p w:rsidR="00AD6901" w:rsidRPr="00AD6901" w:rsidRDefault="00AD6901" w:rsidP="00AD6901">
            <w:pPr>
              <w:jc w:val="center"/>
            </w:pPr>
          </w:p>
        </w:tc>
        <w:tc>
          <w:tcPr>
            <w:tcW w:w="337" w:type="pct"/>
            <w:vMerge/>
            <w:vAlign w:val="center"/>
          </w:tcPr>
          <w:p w:rsidR="00AD6901" w:rsidRPr="00AD6901" w:rsidRDefault="00AD6901" w:rsidP="00AD6901">
            <w:pPr>
              <w:jc w:val="center"/>
            </w:pPr>
          </w:p>
        </w:tc>
      </w:tr>
      <w:tr w:rsidR="00AD6901" w:rsidRPr="00AD6901" w:rsidTr="00AD6901">
        <w:tc>
          <w:tcPr>
            <w:tcW w:w="480" w:type="pct"/>
            <w:vMerge/>
            <w:tcBorders>
              <w:bottom w:val="single" w:sz="12" w:space="0" w:color="auto"/>
            </w:tcBorders>
          </w:tcPr>
          <w:p w:rsidR="00AD6901" w:rsidRPr="00AD6901" w:rsidRDefault="00AD6901" w:rsidP="00AD6901">
            <w:pPr>
              <w:jc w:val="both"/>
            </w:pPr>
          </w:p>
        </w:tc>
        <w:tc>
          <w:tcPr>
            <w:tcW w:w="987" w:type="pct"/>
            <w:tcBorders>
              <w:bottom w:val="single" w:sz="12" w:space="0" w:color="auto"/>
            </w:tcBorders>
          </w:tcPr>
          <w:p w:rsidR="00AD6901" w:rsidRPr="00AD6901" w:rsidRDefault="00AD6901" w:rsidP="00AD6901">
            <w:pPr>
              <w:jc w:val="both"/>
            </w:pPr>
            <w:r w:rsidRPr="00AD6901">
              <w:t>Residual</w:t>
            </w:r>
          </w:p>
        </w:tc>
        <w:tc>
          <w:tcPr>
            <w:tcW w:w="717" w:type="pct"/>
            <w:tcBorders>
              <w:bottom w:val="single" w:sz="12" w:space="0" w:color="auto"/>
            </w:tcBorders>
          </w:tcPr>
          <w:p w:rsidR="00AD6901" w:rsidRPr="00AD6901" w:rsidRDefault="00AD6901" w:rsidP="00AD6901">
            <w:pPr>
              <w:jc w:val="both"/>
            </w:pPr>
          </w:p>
        </w:tc>
        <w:tc>
          <w:tcPr>
            <w:tcW w:w="248" w:type="pct"/>
            <w:tcBorders>
              <w:bottom w:val="single" w:sz="12" w:space="0" w:color="auto"/>
            </w:tcBorders>
          </w:tcPr>
          <w:p w:rsidR="00AD6901" w:rsidRPr="00AD6901" w:rsidRDefault="00AD6901" w:rsidP="00AD6901">
            <w:pPr>
              <w:jc w:val="center"/>
            </w:pPr>
          </w:p>
        </w:tc>
        <w:tc>
          <w:tcPr>
            <w:tcW w:w="337" w:type="pct"/>
            <w:tcBorders>
              <w:bottom w:val="single" w:sz="12" w:space="0" w:color="auto"/>
            </w:tcBorders>
          </w:tcPr>
          <w:p w:rsidR="00AD6901" w:rsidRPr="00AD6901" w:rsidRDefault="00AD6901" w:rsidP="00AD6901">
            <w:pPr>
              <w:jc w:val="center"/>
            </w:pPr>
          </w:p>
        </w:tc>
        <w:tc>
          <w:tcPr>
            <w:tcW w:w="337" w:type="pct"/>
            <w:tcBorders>
              <w:bottom w:val="single" w:sz="12" w:space="0" w:color="auto"/>
            </w:tcBorders>
          </w:tcPr>
          <w:p w:rsidR="00AD6901" w:rsidRPr="00AD6901" w:rsidRDefault="00AD6901" w:rsidP="00AD6901">
            <w:pPr>
              <w:jc w:val="center"/>
            </w:pPr>
          </w:p>
        </w:tc>
        <w:tc>
          <w:tcPr>
            <w:tcW w:w="456" w:type="pct"/>
            <w:tcBorders>
              <w:bottom w:val="single" w:sz="12" w:space="0" w:color="auto"/>
            </w:tcBorders>
            <w:vAlign w:val="center"/>
          </w:tcPr>
          <w:p w:rsidR="00AD6901" w:rsidRPr="00AD6901" w:rsidRDefault="00AD6901" w:rsidP="00AD6901">
            <w:pPr>
              <w:jc w:val="center"/>
            </w:pPr>
            <w:r w:rsidRPr="00AD6901">
              <w:t>68.356</w:t>
            </w:r>
          </w:p>
        </w:tc>
        <w:tc>
          <w:tcPr>
            <w:tcW w:w="307" w:type="pct"/>
            <w:tcBorders>
              <w:bottom w:val="single" w:sz="12" w:space="0" w:color="auto"/>
            </w:tcBorders>
            <w:vAlign w:val="center"/>
          </w:tcPr>
          <w:p w:rsidR="00AD6901" w:rsidRPr="00AD6901" w:rsidRDefault="00AD6901" w:rsidP="00AD6901">
            <w:pPr>
              <w:jc w:val="center"/>
            </w:pPr>
            <w:r w:rsidRPr="00AD6901">
              <w:t>119</w:t>
            </w:r>
          </w:p>
        </w:tc>
        <w:tc>
          <w:tcPr>
            <w:tcW w:w="396" w:type="pct"/>
            <w:tcBorders>
              <w:bottom w:val="single" w:sz="12" w:space="0" w:color="auto"/>
            </w:tcBorders>
            <w:vAlign w:val="center"/>
          </w:tcPr>
          <w:p w:rsidR="00AD6901" w:rsidRPr="00AD6901" w:rsidRDefault="00AD6901" w:rsidP="00AD6901">
            <w:pPr>
              <w:jc w:val="center"/>
            </w:pPr>
            <w:r w:rsidRPr="00AD6901">
              <w:t>0.574</w:t>
            </w:r>
          </w:p>
        </w:tc>
        <w:tc>
          <w:tcPr>
            <w:tcW w:w="396" w:type="pct"/>
            <w:tcBorders>
              <w:bottom w:val="single" w:sz="12" w:space="0" w:color="auto"/>
            </w:tcBorders>
            <w:vAlign w:val="center"/>
          </w:tcPr>
          <w:p w:rsidR="00AD6901" w:rsidRPr="00AD6901" w:rsidRDefault="00AD6901" w:rsidP="00AD6901">
            <w:pPr>
              <w:jc w:val="center"/>
            </w:pPr>
          </w:p>
        </w:tc>
        <w:tc>
          <w:tcPr>
            <w:tcW w:w="337" w:type="pct"/>
            <w:tcBorders>
              <w:bottom w:val="single" w:sz="12" w:space="0" w:color="auto"/>
            </w:tcBorders>
            <w:vAlign w:val="center"/>
          </w:tcPr>
          <w:p w:rsidR="00AD6901" w:rsidRPr="00AD6901" w:rsidRDefault="00AD6901" w:rsidP="00AD6901">
            <w:pPr>
              <w:jc w:val="center"/>
            </w:pPr>
          </w:p>
        </w:tc>
      </w:tr>
    </w:tbl>
    <w:p w:rsidR="00AD6901" w:rsidRPr="00AD6901" w:rsidRDefault="00AD6901" w:rsidP="00AD6901">
      <w:pPr>
        <w:jc w:val="both"/>
      </w:pPr>
      <w:r w:rsidRPr="00AD6901">
        <w:t>1 = Secondary school and lower, 2 = high school, 3 = Associate degree and higher.</w:t>
      </w:r>
    </w:p>
    <w:p w:rsidR="00AD6901" w:rsidRPr="00AD6901" w:rsidRDefault="00AD6901" w:rsidP="00AD6901">
      <w:pPr>
        <w:jc w:val="both"/>
      </w:pPr>
    </w:p>
    <w:p w:rsidR="00AD6901" w:rsidRPr="00AD6901" w:rsidRDefault="00AD6901" w:rsidP="00AD6901">
      <w:pPr>
        <w:ind w:firstLine="720"/>
        <w:jc w:val="both"/>
      </w:pPr>
      <w:r w:rsidRPr="00AD6901">
        <w:t xml:space="preserve">In Table 4, it is seen that mother’s level of education does not have an effect on the democratic perceptions and attitudes of the pre-service music teachers, </w:t>
      </w:r>
      <w:r w:rsidRPr="00AD6901">
        <w:rPr>
          <w:i/>
        </w:rPr>
        <w:t>F</w:t>
      </w:r>
      <w:r w:rsidRPr="00AD6901">
        <w:t xml:space="preserve">(2,119) = 0.217, </w:t>
      </w:r>
      <w:r w:rsidRPr="00AD6901">
        <w:rPr>
          <w:i/>
        </w:rPr>
        <w:t>p</w:t>
      </w:r>
      <w:r w:rsidRPr="00AD6901">
        <w:t xml:space="preserve">&gt; .05 and the father's level of education also does not have any effect on the attitude, </w:t>
      </w:r>
      <w:r w:rsidRPr="00AD6901">
        <w:rPr>
          <w:i/>
        </w:rPr>
        <w:t>F</w:t>
      </w:r>
      <w:r w:rsidRPr="00AD6901">
        <w:t xml:space="preserve">(2,119) = 1.389, </w:t>
      </w:r>
      <w:r w:rsidRPr="00AD6901">
        <w:rPr>
          <w:i/>
        </w:rPr>
        <w:t xml:space="preserve">p </w:t>
      </w:r>
      <w:r w:rsidRPr="00AD6901">
        <w:t>= .25). It is understood that no sub-dimension is affected by the education level of the mother or father.</w:t>
      </w:r>
    </w:p>
    <w:p w:rsidR="00AD6901" w:rsidRPr="00AD6901" w:rsidRDefault="00AD6901" w:rsidP="00AD6901">
      <w:pPr>
        <w:jc w:val="both"/>
      </w:pPr>
    </w:p>
    <w:tbl>
      <w:tblPr>
        <w:tblW w:w="5000" w:type="pct"/>
        <w:tblLook w:val="04A0" w:firstRow="1" w:lastRow="0" w:firstColumn="1" w:lastColumn="0" w:noHBand="0" w:noVBand="1"/>
      </w:tblPr>
      <w:tblGrid>
        <w:gridCol w:w="1031"/>
        <w:gridCol w:w="2181"/>
        <w:gridCol w:w="1282"/>
        <w:gridCol w:w="499"/>
        <w:gridCol w:w="677"/>
        <w:gridCol w:w="677"/>
        <w:gridCol w:w="1061"/>
        <w:gridCol w:w="917"/>
        <w:gridCol w:w="679"/>
      </w:tblGrid>
      <w:tr w:rsidR="00AD6901" w:rsidRPr="00AD6901" w:rsidTr="00AD6901">
        <w:tc>
          <w:tcPr>
            <w:tcW w:w="5000" w:type="pct"/>
            <w:gridSpan w:val="9"/>
            <w:tcBorders>
              <w:bottom w:val="single" w:sz="12" w:space="0" w:color="auto"/>
            </w:tcBorders>
          </w:tcPr>
          <w:p w:rsidR="00AD6901" w:rsidRPr="00AD6901" w:rsidRDefault="00AD6901" w:rsidP="00AD6901">
            <w:pPr>
              <w:jc w:val="both"/>
            </w:pPr>
            <w:r w:rsidRPr="00AD6901">
              <w:t>Table 5 Mann-Whitney U Test Table Showing the Pre-service Music Teachers’ Democratic Perception and Attitude Scores Differences in terms of Parents’ Employment Status</w:t>
            </w:r>
          </w:p>
        </w:tc>
      </w:tr>
      <w:tr w:rsidR="00AD6901" w:rsidRPr="00AD6901" w:rsidTr="00AD6901">
        <w:tc>
          <w:tcPr>
            <w:tcW w:w="2496" w:type="pct"/>
            <w:gridSpan w:val="3"/>
            <w:tcBorders>
              <w:top w:val="single" w:sz="12" w:space="0" w:color="auto"/>
              <w:bottom w:val="single" w:sz="4" w:space="0" w:color="auto"/>
            </w:tcBorders>
          </w:tcPr>
          <w:p w:rsidR="00AD6901" w:rsidRPr="00AD6901" w:rsidRDefault="00AD6901" w:rsidP="00AD6901">
            <w:pPr>
              <w:jc w:val="both"/>
              <w:rPr>
                <w:b/>
              </w:rPr>
            </w:pPr>
          </w:p>
        </w:tc>
        <w:tc>
          <w:tcPr>
            <w:tcW w:w="277" w:type="pct"/>
            <w:tcBorders>
              <w:top w:val="single" w:sz="12" w:space="0" w:color="auto"/>
              <w:bottom w:val="single" w:sz="4" w:space="0" w:color="auto"/>
            </w:tcBorders>
          </w:tcPr>
          <w:p w:rsidR="00AD6901" w:rsidRPr="00AD6901" w:rsidRDefault="00AD6901" w:rsidP="00AD6901">
            <w:pPr>
              <w:jc w:val="both"/>
              <w:rPr>
                <w:i/>
              </w:rPr>
            </w:pPr>
            <w:r w:rsidRPr="00AD6901">
              <w:rPr>
                <w:i/>
              </w:rPr>
              <w:t>N</w:t>
            </w:r>
          </w:p>
        </w:tc>
        <w:tc>
          <w:tcPr>
            <w:tcW w:w="376" w:type="pct"/>
            <w:tcBorders>
              <w:top w:val="single" w:sz="12" w:space="0" w:color="auto"/>
              <w:bottom w:val="single" w:sz="4" w:space="0" w:color="auto"/>
            </w:tcBorders>
          </w:tcPr>
          <w:p w:rsidR="00AD6901" w:rsidRPr="00AD6901" w:rsidRDefault="00AD6901" w:rsidP="00AD6901">
            <w:pPr>
              <w:jc w:val="both"/>
              <w:rPr>
                <w:i/>
              </w:rPr>
            </w:pPr>
            <w:r w:rsidRPr="00AD6901">
              <w:rPr>
                <w:i/>
              </w:rPr>
              <w:t>M</w:t>
            </w:r>
          </w:p>
        </w:tc>
        <w:tc>
          <w:tcPr>
            <w:tcW w:w="376" w:type="pct"/>
            <w:tcBorders>
              <w:top w:val="single" w:sz="12" w:space="0" w:color="auto"/>
              <w:bottom w:val="single" w:sz="4" w:space="0" w:color="auto"/>
            </w:tcBorders>
          </w:tcPr>
          <w:p w:rsidR="00AD6901" w:rsidRPr="00AD6901" w:rsidRDefault="00AD6901" w:rsidP="00AD6901">
            <w:pPr>
              <w:jc w:val="both"/>
              <w:rPr>
                <w:i/>
              </w:rPr>
            </w:pPr>
            <w:r w:rsidRPr="00AD6901">
              <w:rPr>
                <w:i/>
              </w:rPr>
              <w:t>SD</w:t>
            </w:r>
          </w:p>
        </w:tc>
        <w:tc>
          <w:tcPr>
            <w:tcW w:w="589" w:type="pct"/>
            <w:tcBorders>
              <w:top w:val="single" w:sz="12" w:space="0" w:color="auto"/>
              <w:bottom w:val="single" w:sz="4" w:space="0" w:color="auto"/>
            </w:tcBorders>
          </w:tcPr>
          <w:p w:rsidR="00AD6901" w:rsidRPr="00AD6901" w:rsidRDefault="00AD6901" w:rsidP="00AD6901">
            <w:pPr>
              <w:jc w:val="both"/>
              <w:rPr>
                <w:i/>
              </w:rPr>
            </w:pPr>
            <w:r w:rsidRPr="00AD6901">
              <w:rPr>
                <w:i/>
              </w:rPr>
              <w:t>Mean Rank.</w:t>
            </w:r>
          </w:p>
        </w:tc>
        <w:tc>
          <w:tcPr>
            <w:tcW w:w="509" w:type="pct"/>
            <w:tcBorders>
              <w:top w:val="single" w:sz="12" w:space="0" w:color="auto"/>
              <w:bottom w:val="single" w:sz="4" w:space="0" w:color="auto"/>
            </w:tcBorders>
          </w:tcPr>
          <w:p w:rsidR="00AD6901" w:rsidRPr="00AD6901" w:rsidRDefault="00AD6901" w:rsidP="00AD6901">
            <w:pPr>
              <w:jc w:val="both"/>
              <w:rPr>
                <w:i/>
              </w:rPr>
            </w:pPr>
            <w:r w:rsidRPr="00AD6901">
              <w:rPr>
                <w:i/>
              </w:rPr>
              <w:t>U</w:t>
            </w:r>
          </w:p>
        </w:tc>
        <w:tc>
          <w:tcPr>
            <w:tcW w:w="376" w:type="pct"/>
            <w:tcBorders>
              <w:top w:val="single" w:sz="12" w:space="0" w:color="auto"/>
              <w:bottom w:val="single" w:sz="4" w:space="0" w:color="auto"/>
            </w:tcBorders>
          </w:tcPr>
          <w:p w:rsidR="00AD6901" w:rsidRPr="00AD6901" w:rsidRDefault="00AD6901" w:rsidP="00AD6901">
            <w:pPr>
              <w:jc w:val="both"/>
              <w:rPr>
                <w:i/>
              </w:rPr>
            </w:pPr>
            <w:r w:rsidRPr="00AD6901">
              <w:rPr>
                <w:i/>
              </w:rPr>
              <w:t>p</w:t>
            </w:r>
          </w:p>
        </w:tc>
      </w:tr>
      <w:tr w:rsidR="00AD6901" w:rsidRPr="00AD6901" w:rsidTr="00AD6901">
        <w:tc>
          <w:tcPr>
            <w:tcW w:w="573" w:type="pct"/>
            <w:tcBorders>
              <w:top w:val="single" w:sz="4" w:space="0" w:color="auto"/>
            </w:tcBorders>
          </w:tcPr>
          <w:p w:rsidR="00AD6901" w:rsidRPr="00AD6901" w:rsidRDefault="00AD6901" w:rsidP="00AD6901">
            <w:pPr>
              <w:jc w:val="both"/>
              <w:rPr>
                <w:b/>
              </w:rPr>
            </w:pPr>
            <w:r w:rsidRPr="00AD6901">
              <w:rPr>
                <w:b/>
              </w:rPr>
              <w:t>Mother</w:t>
            </w:r>
          </w:p>
        </w:tc>
        <w:tc>
          <w:tcPr>
            <w:tcW w:w="1211" w:type="pct"/>
            <w:vMerge w:val="restart"/>
            <w:tcBorders>
              <w:top w:val="single" w:sz="4" w:space="0" w:color="auto"/>
            </w:tcBorders>
          </w:tcPr>
          <w:p w:rsidR="00AD6901" w:rsidRPr="00AD6901" w:rsidRDefault="00AD6901" w:rsidP="00AD6901">
            <w:pPr>
              <w:jc w:val="both"/>
            </w:pPr>
            <w:r w:rsidRPr="00AD6901">
              <w:t>Democratic (General)</w:t>
            </w:r>
          </w:p>
        </w:tc>
        <w:tc>
          <w:tcPr>
            <w:tcW w:w="712" w:type="pct"/>
            <w:tcBorders>
              <w:top w:val="single" w:sz="4" w:space="0" w:color="auto"/>
            </w:tcBorders>
          </w:tcPr>
          <w:p w:rsidR="00AD6901" w:rsidRPr="00AD6901" w:rsidRDefault="00AD6901" w:rsidP="00AD6901">
            <w:pPr>
              <w:jc w:val="both"/>
            </w:pPr>
            <w:r w:rsidRPr="00AD6901">
              <w:t>Working</w:t>
            </w:r>
          </w:p>
        </w:tc>
        <w:tc>
          <w:tcPr>
            <w:tcW w:w="277" w:type="pct"/>
            <w:tcBorders>
              <w:top w:val="single" w:sz="4" w:space="0" w:color="auto"/>
            </w:tcBorders>
          </w:tcPr>
          <w:p w:rsidR="00AD6901" w:rsidRPr="00AD6901" w:rsidRDefault="00AD6901" w:rsidP="00AD6901">
            <w:pPr>
              <w:jc w:val="both"/>
            </w:pPr>
            <w:r w:rsidRPr="00AD6901">
              <w:t>42</w:t>
            </w:r>
          </w:p>
        </w:tc>
        <w:tc>
          <w:tcPr>
            <w:tcW w:w="376" w:type="pct"/>
            <w:tcBorders>
              <w:top w:val="single" w:sz="4" w:space="0" w:color="auto"/>
            </w:tcBorders>
          </w:tcPr>
          <w:p w:rsidR="00AD6901" w:rsidRPr="00AD6901" w:rsidRDefault="00AD6901" w:rsidP="00AD6901">
            <w:pPr>
              <w:jc w:val="both"/>
            </w:pPr>
            <w:r w:rsidRPr="00AD6901">
              <w:t>4.40</w:t>
            </w:r>
          </w:p>
        </w:tc>
        <w:tc>
          <w:tcPr>
            <w:tcW w:w="376" w:type="pct"/>
            <w:tcBorders>
              <w:top w:val="single" w:sz="4" w:space="0" w:color="auto"/>
            </w:tcBorders>
          </w:tcPr>
          <w:p w:rsidR="00AD6901" w:rsidRPr="00AD6901" w:rsidRDefault="00AD6901" w:rsidP="00AD6901">
            <w:pPr>
              <w:jc w:val="both"/>
            </w:pPr>
            <w:r w:rsidRPr="00AD6901">
              <w:t>0.68</w:t>
            </w:r>
          </w:p>
        </w:tc>
        <w:tc>
          <w:tcPr>
            <w:tcW w:w="589" w:type="pct"/>
            <w:tcBorders>
              <w:top w:val="single" w:sz="4" w:space="0" w:color="auto"/>
            </w:tcBorders>
          </w:tcPr>
          <w:p w:rsidR="00AD6901" w:rsidRPr="00AD6901" w:rsidRDefault="00AD6901" w:rsidP="00AD6901">
            <w:pPr>
              <w:jc w:val="both"/>
            </w:pPr>
            <w:r w:rsidRPr="00AD6901">
              <w:t>63.15</w:t>
            </w:r>
          </w:p>
        </w:tc>
        <w:tc>
          <w:tcPr>
            <w:tcW w:w="509" w:type="pct"/>
            <w:vMerge w:val="restart"/>
            <w:tcBorders>
              <w:top w:val="single" w:sz="4" w:space="0" w:color="auto"/>
            </w:tcBorders>
          </w:tcPr>
          <w:p w:rsidR="00AD6901" w:rsidRPr="00AD6901" w:rsidRDefault="00AD6901" w:rsidP="00AD6901">
            <w:pPr>
              <w:jc w:val="both"/>
            </w:pPr>
            <w:r w:rsidRPr="00AD6901">
              <w:t>1610.5</w:t>
            </w:r>
          </w:p>
        </w:tc>
        <w:tc>
          <w:tcPr>
            <w:tcW w:w="376" w:type="pct"/>
            <w:vMerge w:val="restart"/>
            <w:tcBorders>
              <w:top w:val="single" w:sz="4" w:space="0" w:color="auto"/>
            </w:tcBorders>
          </w:tcPr>
          <w:p w:rsidR="00AD6901" w:rsidRPr="00AD6901" w:rsidRDefault="00AD6901" w:rsidP="00AD6901">
            <w:pPr>
              <w:jc w:val="both"/>
            </w:pPr>
            <w:r w:rsidRPr="00AD6901">
              <w:t>0.71</w:t>
            </w:r>
          </w:p>
          <w:p w:rsidR="00AD6901" w:rsidRPr="00AD6901" w:rsidRDefault="00AD6901" w:rsidP="00AD6901">
            <w:pPr>
              <w:jc w:val="both"/>
            </w:pPr>
          </w:p>
        </w:tc>
      </w:tr>
      <w:tr w:rsidR="00AD6901" w:rsidRPr="00AD6901" w:rsidTr="00AD6901">
        <w:tc>
          <w:tcPr>
            <w:tcW w:w="573" w:type="pct"/>
          </w:tcPr>
          <w:p w:rsidR="00AD6901" w:rsidRPr="00AD6901" w:rsidRDefault="00AD6901" w:rsidP="00AD6901">
            <w:pPr>
              <w:jc w:val="both"/>
              <w:rPr>
                <w:b/>
              </w:rPr>
            </w:pPr>
          </w:p>
        </w:tc>
        <w:tc>
          <w:tcPr>
            <w:tcW w:w="1211" w:type="pct"/>
            <w:vMerge/>
          </w:tcPr>
          <w:p w:rsidR="00AD6901" w:rsidRPr="00AD6901" w:rsidRDefault="00AD6901" w:rsidP="00AD6901">
            <w:pPr>
              <w:jc w:val="both"/>
            </w:pPr>
          </w:p>
        </w:tc>
        <w:tc>
          <w:tcPr>
            <w:tcW w:w="712" w:type="pct"/>
          </w:tcPr>
          <w:p w:rsidR="00AD6901" w:rsidRPr="00AD6901" w:rsidRDefault="00AD6901" w:rsidP="00AD6901">
            <w:pPr>
              <w:jc w:val="both"/>
            </w:pPr>
            <w:r w:rsidRPr="00AD6901">
              <w:t>Not Working</w:t>
            </w:r>
          </w:p>
        </w:tc>
        <w:tc>
          <w:tcPr>
            <w:tcW w:w="277" w:type="pct"/>
          </w:tcPr>
          <w:p w:rsidR="00AD6901" w:rsidRPr="00AD6901" w:rsidRDefault="00AD6901" w:rsidP="00AD6901">
            <w:pPr>
              <w:jc w:val="both"/>
            </w:pPr>
            <w:r w:rsidRPr="00AD6901">
              <w:t>80</w:t>
            </w:r>
          </w:p>
        </w:tc>
        <w:tc>
          <w:tcPr>
            <w:tcW w:w="376" w:type="pct"/>
          </w:tcPr>
          <w:p w:rsidR="00AD6901" w:rsidRPr="00AD6901" w:rsidRDefault="00AD6901" w:rsidP="00AD6901">
            <w:pPr>
              <w:jc w:val="both"/>
            </w:pPr>
            <w:r w:rsidRPr="00AD6901">
              <w:t>4.35</w:t>
            </w:r>
          </w:p>
        </w:tc>
        <w:tc>
          <w:tcPr>
            <w:tcW w:w="376" w:type="pct"/>
          </w:tcPr>
          <w:p w:rsidR="00AD6901" w:rsidRPr="00AD6901" w:rsidRDefault="00AD6901" w:rsidP="00AD6901">
            <w:pPr>
              <w:jc w:val="both"/>
            </w:pPr>
            <w:r w:rsidRPr="00AD6901">
              <w:t>0.74</w:t>
            </w:r>
          </w:p>
        </w:tc>
        <w:tc>
          <w:tcPr>
            <w:tcW w:w="589" w:type="pct"/>
          </w:tcPr>
          <w:p w:rsidR="00AD6901" w:rsidRPr="00AD6901" w:rsidRDefault="00AD6901" w:rsidP="00AD6901">
            <w:pPr>
              <w:jc w:val="both"/>
            </w:pPr>
            <w:r w:rsidRPr="00AD6901">
              <w:t>60.63</w:t>
            </w:r>
          </w:p>
        </w:tc>
        <w:tc>
          <w:tcPr>
            <w:tcW w:w="509" w:type="pct"/>
            <w:vMerge/>
          </w:tcPr>
          <w:p w:rsidR="00AD6901" w:rsidRPr="00AD6901" w:rsidRDefault="00AD6901" w:rsidP="00AD6901">
            <w:pPr>
              <w:jc w:val="both"/>
            </w:pPr>
          </w:p>
        </w:tc>
        <w:tc>
          <w:tcPr>
            <w:tcW w:w="376" w:type="pct"/>
            <w:vMerge/>
          </w:tcPr>
          <w:p w:rsidR="00AD6901" w:rsidRPr="00AD6901" w:rsidRDefault="00AD6901" w:rsidP="00AD6901">
            <w:pPr>
              <w:jc w:val="both"/>
            </w:pPr>
          </w:p>
        </w:tc>
      </w:tr>
      <w:tr w:rsidR="00AD6901" w:rsidRPr="00AD6901" w:rsidTr="00AD6901">
        <w:tc>
          <w:tcPr>
            <w:tcW w:w="573" w:type="pct"/>
          </w:tcPr>
          <w:p w:rsidR="00AD6901" w:rsidRPr="00AD6901" w:rsidRDefault="00AD6901" w:rsidP="00AD6901">
            <w:pPr>
              <w:jc w:val="both"/>
              <w:rPr>
                <w:b/>
              </w:rPr>
            </w:pPr>
          </w:p>
        </w:tc>
        <w:tc>
          <w:tcPr>
            <w:tcW w:w="1211" w:type="pct"/>
            <w:vMerge w:val="restart"/>
          </w:tcPr>
          <w:p w:rsidR="00AD6901" w:rsidRPr="00AD6901" w:rsidRDefault="00AD6901" w:rsidP="00AD6901">
            <w:pPr>
              <w:jc w:val="both"/>
            </w:pPr>
            <w:r w:rsidRPr="00AD6901">
              <w:t>Democratic (Personal)</w:t>
            </w:r>
          </w:p>
        </w:tc>
        <w:tc>
          <w:tcPr>
            <w:tcW w:w="712" w:type="pct"/>
          </w:tcPr>
          <w:p w:rsidR="00AD6901" w:rsidRPr="00AD6901" w:rsidRDefault="00AD6901" w:rsidP="00AD6901">
            <w:pPr>
              <w:jc w:val="both"/>
            </w:pPr>
            <w:r w:rsidRPr="00AD6901">
              <w:t>Working</w:t>
            </w:r>
          </w:p>
        </w:tc>
        <w:tc>
          <w:tcPr>
            <w:tcW w:w="277" w:type="pct"/>
          </w:tcPr>
          <w:p w:rsidR="00AD6901" w:rsidRPr="00AD6901" w:rsidRDefault="00AD6901" w:rsidP="00AD6901">
            <w:pPr>
              <w:jc w:val="both"/>
            </w:pPr>
            <w:r w:rsidRPr="00AD6901">
              <w:t>42</w:t>
            </w:r>
          </w:p>
        </w:tc>
        <w:tc>
          <w:tcPr>
            <w:tcW w:w="376" w:type="pct"/>
          </w:tcPr>
          <w:p w:rsidR="00AD6901" w:rsidRPr="00AD6901" w:rsidRDefault="00AD6901" w:rsidP="00AD6901">
            <w:pPr>
              <w:jc w:val="both"/>
            </w:pPr>
            <w:r w:rsidRPr="00AD6901">
              <w:t>4.35</w:t>
            </w:r>
          </w:p>
        </w:tc>
        <w:tc>
          <w:tcPr>
            <w:tcW w:w="376" w:type="pct"/>
          </w:tcPr>
          <w:p w:rsidR="00AD6901" w:rsidRPr="00AD6901" w:rsidRDefault="00AD6901" w:rsidP="00AD6901">
            <w:pPr>
              <w:jc w:val="both"/>
            </w:pPr>
            <w:r w:rsidRPr="00AD6901">
              <w:t>0.71</w:t>
            </w:r>
          </w:p>
        </w:tc>
        <w:tc>
          <w:tcPr>
            <w:tcW w:w="589" w:type="pct"/>
          </w:tcPr>
          <w:p w:rsidR="00AD6901" w:rsidRPr="00AD6901" w:rsidRDefault="00AD6901" w:rsidP="00AD6901">
            <w:pPr>
              <w:jc w:val="both"/>
            </w:pPr>
            <w:r w:rsidRPr="00AD6901">
              <w:t>65.62</w:t>
            </w:r>
          </w:p>
        </w:tc>
        <w:tc>
          <w:tcPr>
            <w:tcW w:w="509" w:type="pct"/>
            <w:vMerge w:val="restart"/>
          </w:tcPr>
          <w:p w:rsidR="00AD6901" w:rsidRPr="00AD6901" w:rsidRDefault="00AD6901" w:rsidP="00AD6901">
            <w:pPr>
              <w:jc w:val="both"/>
            </w:pPr>
            <w:r w:rsidRPr="00AD6901">
              <w:t>1507.0</w:t>
            </w:r>
          </w:p>
        </w:tc>
        <w:tc>
          <w:tcPr>
            <w:tcW w:w="376" w:type="pct"/>
            <w:vMerge w:val="restart"/>
          </w:tcPr>
          <w:p w:rsidR="00AD6901" w:rsidRPr="00AD6901" w:rsidRDefault="00AD6901" w:rsidP="00AD6901">
            <w:pPr>
              <w:jc w:val="both"/>
            </w:pPr>
            <w:r w:rsidRPr="00AD6901">
              <w:t>0.35</w:t>
            </w:r>
          </w:p>
        </w:tc>
      </w:tr>
      <w:tr w:rsidR="00AD6901" w:rsidRPr="00AD6901" w:rsidTr="00AD6901">
        <w:tc>
          <w:tcPr>
            <w:tcW w:w="573" w:type="pct"/>
          </w:tcPr>
          <w:p w:rsidR="00AD6901" w:rsidRPr="00AD6901" w:rsidRDefault="00AD6901" w:rsidP="00AD6901">
            <w:pPr>
              <w:jc w:val="both"/>
              <w:rPr>
                <w:b/>
              </w:rPr>
            </w:pPr>
          </w:p>
        </w:tc>
        <w:tc>
          <w:tcPr>
            <w:tcW w:w="1211" w:type="pct"/>
            <w:vMerge/>
          </w:tcPr>
          <w:p w:rsidR="00AD6901" w:rsidRPr="00AD6901" w:rsidRDefault="00AD6901" w:rsidP="00AD6901">
            <w:pPr>
              <w:jc w:val="both"/>
            </w:pPr>
          </w:p>
        </w:tc>
        <w:tc>
          <w:tcPr>
            <w:tcW w:w="712" w:type="pct"/>
          </w:tcPr>
          <w:p w:rsidR="00AD6901" w:rsidRPr="00AD6901" w:rsidRDefault="00AD6901" w:rsidP="00AD6901">
            <w:pPr>
              <w:jc w:val="both"/>
            </w:pPr>
            <w:r w:rsidRPr="00AD6901">
              <w:t>Not Working</w:t>
            </w:r>
          </w:p>
        </w:tc>
        <w:tc>
          <w:tcPr>
            <w:tcW w:w="277" w:type="pct"/>
          </w:tcPr>
          <w:p w:rsidR="00AD6901" w:rsidRPr="00AD6901" w:rsidRDefault="00AD6901" w:rsidP="00AD6901">
            <w:pPr>
              <w:jc w:val="both"/>
            </w:pPr>
            <w:r w:rsidRPr="00AD6901">
              <w:t>80</w:t>
            </w:r>
          </w:p>
        </w:tc>
        <w:tc>
          <w:tcPr>
            <w:tcW w:w="376" w:type="pct"/>
          </w:tcPr>
          <w:p w:rsidR="00AD6901" w:rsidRPr="00AD6901" w:rsidRDefault="00AD6901" w:rsidP="00AD6901">
            <w:pPr>
              <w:jc w:val="both"/>
            </w:pPr>
            <w:r w:rsidRPr="00AD6901">
              <w:t>4.26</w:t>
            </w:r>
          </w:p>
        </w:tc>
        <w:tc>
          <w:tcPr>
            <w:tcW w:w="376" w:type="pct"/>
          </w:tcPr>
          <w:p w:rsidR="00AD6901" w:rsidRPr="00AD6901" w:rsidRDefault="00AD6901" w:rsidP="00AD6901">
            <w:pPr>
              <w:jc w:val="both"/>
            </w:pPr>
            <w:r w:rsidRPr="00AD6901">
              <w:t>0.73</w:t>
            </w:r>
          </w:p>
        </w:tc>
        <w:tc>
          <w:tcPr>
            <w:tcW w:w="589" w:type="pct"/>
          </w:tcPr>
          <w:p w:rsidR="00AD6901" w:rsidRPr="00AD6901" w:rsidRDefault="00AD6901" w:rsidP="00AD6901">
            <w:pPr>
              <w:jc w:val="both"/>
            </w:pPr>
            <w:r w:rsidRPr="00AD6901">
              <w:t>59.34</w:t>
            </w:r>
          </w:p>
        </w:tc>
        <w:tc>
          <w:tcPr>
            <w:tcW w:w="509" w:type="pct"/>
            <w:vMerge/>
          </w:tcPr>
          <w:p w:rsidR="00AD6901" w:rsidRPr="00AD6901" w:rsidRDefault="00AD6901" w:rsidP="00AD6901">
            <w:pPr>
              <w:jc w:val="both"/>
            </w:pPr>
          </w:p>
        </w:tc>
        <w:tc>
          <w:tcPr>
            <w:tcW w:w="376" w:type="pct"/>
            <w:vMerge/>
          </w:tcPr>
          <w:p w:rsidR="00AD6901" w:rsidRPr="00AD6901" w:rsidRDefault="00AD6901" w:rsidP="00AD6901">
            <w:pPr>
              <w:jc w:val="both"/>
            </w:pPr>
          </w:p>
        </w:tc>
      </w:tr>
      <w:tr w:rsidR="00AD6901" w:rsidRPr="00AD6901" w:rsidTr="00AD6901">
        <w:tc>
          <w:tcPr>
            <w:tcW w:w="573" w:type="pct"/>
          </w:tcPr>
          <w:p w:rsidR="00AD6901" w:rsidRPr="00AD6901" w:rsidRDefault="00AD6901" w:rsidP="00AD6901">
            <w:pPr>
              <w:jc w:val="both"/>
              <w:rPr>
                <w:b/>
              </w:rPr>
            </w:pPr>
          </w:p>
        </w:tc>
        <w:tc>
          <w:tcPr>
            <w:tcW w:w="1211" w:type="pct"/>
            <w:vMerge w:val="restart"/>
          </w:tcPr>
          <w:p w:rsidR="00AD6901" w:rsidRPr="00AD6901" w:rsidRDefault="00AD6901" w:rsidP="00AD6901">
            <w:pPr>
              <w:jc w:val="both"/>
            </w:pPr>
            <w:r w:rsidRPr="00AD6901">
              <w:t>Democratic (Educational)</w:t>
            </w:r>
          </w:p>
        </w:tc>
        <w:tc>
          <w:tcPr>
            <w:tcW w:w="712" w:type="pct"/>
          </w:tcPr>
          <w:p w:rsidR="00AD6901" w:rsidRPr="00AD6901" w:rsidRDefault="00AD6901" w:rsidP="00AD6901">
            <w:pPr>
              <w:jc w:val="both"/>
            </w:pPr>
            <w:r w:rsidRPr="00AD6901">
              <w:t>Working</w:t>
            </w:r>
          </w:p>
        </w:tc>
        <w:tc>
          <w:tcPr>
            <w:tcW w:w="277" w:type="pct"/>
          </w:tcPr>
          <w:p w:rsidR="00AD6901" w:rsidRPr="00AD6901" w:rsidRDefault="00AD6901" w:rsidP="00AD6901">
            <w:pPr>
              <w:jc w:val="both"/>
            </w:pPr>
            <w:r w:rsidRPr="00AD6901">
              <w:t>42</w:t>
            </w:r>
          </w:p>
        </w:tc>
        <w:tc>
          <w:tcPr>
            <w:tcW w:w="376" w:type="pct"/>
          </w:tcPr>
          <w:p w:rsidR="00AD6901" w:rsidRPr="00AD6901" w:rsidRDefault="00AD6901" w:rsidP="00AD6901">
            <w:pPr>
              <w:jc w:val="both"/>
            </w:pPr>
            <w:r w:rsidRPr="00AD6901">
              <w:t>4.36</w:t>
            </w:r>
          </w:p>
        </w:tc>
        <w:tc>
          <w:tcPr>
            <w:tcW w:w="376" w:type="pct"/>
          </w:tcPr>
          <w:p w:rsidR="00AD6901" w:rsidRPr="00AD6901" w:rsidRDefault="00AD6901" w:rsidP="00AD6901">
            <w:pPr>
              <w:jc w:val="both"/>
            </w:pPr>
            <w:r w:rsidRPr="00AD6901">
              <w:t>0.71</w:t>
            </w:r>
          </w:p>
        </w:tc>
        <w:tc>
          <w:tcPr>
            <w:tcW w:w="589" w:type="pct"/>
          </w:tcPr>
          <w:p w:rsidR="00AD6901" w:rsidRPr="00AD6901" w:rsidRDefault="00AD6901" w:rsidP="00AD6901">
            <w:pPr>
              <w:jc w:val="both"/>
            </w:pPr>
            <w:r w:rsidRPr="00AD6901">
              <w:t>63.87</w:t>
            </w:r>
          </w:p>
        </w:tc>
        <w:tc>
          <w:tcPr>
            <w:tcW w:w="509" w:type="pct"/>
            <w:vMerge w:val="restart"/>
          </w:tcPr>
          <w:p w:rsidR="00AD6901" w:rsidRPr="00AD6901" w:rsidRDefault="00AD6901" w:rsidP="00AD6901">
            <w:pPr>
              <w:jc w:val="both"/>
            </w:pPr>
            <w:r w:rsidRPr="00AD6901">
              <w:t>1580.5</w:t>
            </w:r>
          </w:p>
        </w:tc>
        <w:tc>
          <w:tcPr>
            <w:tcW w:w="376" w:type="pct"/>
            <w:vMerge w:val="restart"/>
          </w:tcPr>
          <w:p w:rsidR="00AD6901" w:rsidRPr="00AD6901" w:rsidRDefault="00AD6901" w:rsidP="00AD6901">
            <w:pPr>
              <w:jc w:val="both"/>
            </w:pPr>
            <w:r w:rsidRPr="00AD6901">
              <w:t>0.59</w:t>
            </w:r>
          </w:p>
        </w:tc>
      </w:tr>
      <w:tr w:rsidR="00AD6901" w:rsidRPr="00AD6901" w:rsidTr="00AD6901">
        <w:tc>
          <w:tcPr>
            <w:tcW w:w="573" w:type="pct"/>
          </w:tcPr>
          <w:p w:rsidR="00AD6901" w:rsidRPr="00AD6901" w:rsidRDefault="00AD6901" w:rsidP="00AD6901">
            <w:pPr>
              <w:jc w:val="both"/>
              <w:rPr>
                <w:b/>
              </w:rPr>
            </w:pPr>
          </w:p>
        </w:tc>
        <w:tc>
          <w:tcPr>
            <w:tcW w:w="1211" w:type="pct"/>
            <w:vMerge/>
          </w:tcPr>
          <w:p w:rsidR="00AD6901" w:rsidRPr="00AD6901" w:rsidRDefault="00AD6901" w:rsidP="00AD6901">
            <w:pPr>
              <w:jc w:val="both"/>
            </w:pPr>
          </w:p>
        </w:tc>
        <w:tc>
          <w:tcPr>
            <w:tcW w:w="712" w:type="pct"/>
          </w:tcPr>
          <w:p w:rsidR="00AD6901" w:rsidRPr="00AD6901" w:rsidRDefault="00AD6901" w:rsidP="00AD6901">
            <w:pPr>
              <w:jc w:val="both"/>
            </w:pPr>
            <w:r w:rsidRPr="00AD6901">
              <w:t>Not Working</w:t>
            </w:r>
          </w:p>
        </w:tc>
        <w:tc>
          <w:tcPr>
            <w:tcW w:w="277" w:type="pct"/>
          </w:tcPr>
          <w:p w:rsidR="00AD6901" w:rsidRPr="00AD6901" w:rsidRDefault="00AD6901" w:rsidP="00AD6901">
            <w:pPr>
              <w:jc w:val="both"/>
            </w:pPr>
            <w:r w:rsidRPr="00AD6901">
              <w:t>80</w:t>
            </w:r>
          </w:p>
        </w:tc>
        <w:tc>
          <w:tcPr>
            <w:tcW w:w="376" w:type="pct"/>
          </w:tcPr>
          <w:p w:rsidR="00AD6901" w:rsidRPr="00AD6901" w:rsidRDefault="00AD6901" w:rsidP="00AD6901">
            <w:pPr>
              <w:jc w:val="both"/>
            </w:pPr>
            <w:r w:rsidRPr="00AD6901">
              <w:t>4.30</w:t>
            </w:r>
          </w:p>
        </w:tc>
        <w:tc>
          <w:tcPr>
            <w:tcW w:w="376" w:type="pct"/>
          </w:tcPr>
          <w:p w:rsidR="00AD6901" w:rsidRPr="00AD6901" w:rsidRDefault="00AD6901" w:rsidP="00AD6901">
            <w:pPr>
              <w:jc w:val="both"/>
            </w:pPr>
            <w:r w:rsidRPr="00AD6901">
              <w:t>0.76</w:t>
            </w:r>
          </w:p>
        </w:tc>
        <w:tc>
          <w:tcPr>
            <w:tcW w:w="589" w:type="pct"/>
          </w:tcPr>
          <w:p w:rsidR="00AD6901" w:rsidRPr="00AD6901" w:rsidRDefault="00AD6901" w:rsidP="00AD6901">
            <w:pPr>
              <w:jc w:val="both"/>
            </w:pPr>
            <w:r w:rsidRPr="00AD6901">
              <w:t>60.26</w:t>
            </w:r>
          </w:p>
        </w:tc>
        <w:tc>
          <w:tcPr>
            <w:tcW w:w="509" w:type="pct"/>
            <w:vMerge/>
          </w:tcPr>
          <w:p w:rsidR="00AD6901" w:rsidRPr="00AD6901" w:rsidRDefault="00AD6901" w:rsidP="00AD6901">
            <w:pPr>
              <w:jc w:val="both"/>
            </w:pPr>
          </w:p>
        </w:tc>
        <w:tc>
          <w:tcPr>
            <w:tcW w:w="376" w:type="pct"/>
            <w:vMerge/>
          </w:tcPr>
          <w:p w:rsidR="00AD6901" w:rsidRPr="00AD6901" w:rsidRDefault="00AD6901" w:rsidP="00AD6901">
            <w:pPr>
              <w:jc w:val="both"/>
            </w:pPr>
          </w:p>
        </w:tc>
      </w:tr>
      <w:tr w:rsidR="00AD6901" w:rsidRPr="00AD6901" w:rsidTr="00AD6901">
        <w:tc>
          <w:tcPr>
            <w:tcW w:w="573" w:type="pct"/>
          </w:tcPr>
          <w:p w:rsidR="00AD6901" w:rsidRPr="00AD6901" w:rsidRDefault="00AD6901" w:rsidP="00AD6901">
            <w:pPr>
              <w:jc w:val="both"/>
              <w:rPr>
                <w:b/>
              </w:rPr>
            </w:pPr>
          </w:p>
        </w:tc>
        <w:tc>
          <w:tcPr>
            <w:tcW w:w="1211" w:type="pct"/>
            <w:vMerge w:val="restart"/>
            <w:tcBorders>
              <w:bottom w:val="single" w:sz="4" w:space="0" w:color="auto"/>
            </w:tcBorders>
          </w:tcPr>
          <w:p w:rsidR="00AD6901" w:rsidRPr="00AD6901" w:rsidRDefault="00AD6901" w:rsidP="00AD6901">
            <w:pPr>
              <w:jc w:val="both"/>
            </w:pPr>
            <w:r w:rsidRPr="00AD6901">
              <w:t>Democratic (Occupational)</w:t>
            </w:r>
          </w:p>
        </w:tc>
        <w:tc>
          <w:tcPr>
            <w:tcW w:w="712" w:type="pct"/>
          </w:tcPr>
          <w:p w:rsidR="00AD6901" w:rsidRPr="00AD6901" w:rsidRDefault="00AD6901" w:rsidP="00AD6901">
            <w:pPr>
              <w:jc w:val="both"/>
            </w:pPr>
            <w:r w:rsidRPr="00AD6901">
              <w:t>Working</w:t>
            </w:r>
          </w:p>
        </w:tc>
        <w:tc>
          <w:tcPr>
            <w:tcW w:w="277" w:type="pct"/>
          </w:tcPr>
          <w:p w:rsidR="00AD6901" w:rsidRPr="00AD6901" w:rsidRDefault="00AD6901" w:rsidP="00AD6901">
            <w:pPr>
              <w:jc w:val="both"/>
            </w:pPr>
            <w:r w:rsidRPr="00AD6901">
              <w:t>42</w:t>
            </w:r>
          </w:p>
        </w:tc>
        <w:tc>
          <w:tcPr>
            <w:tcW w:w="376" w:type="pct"/>
          </w:tcPr>
          <w:p w:rsidR="00AD6901" w:rsidRPr="00AD6901" w:rsidRDefault="00AD6901" w:rsidP="00AD6901">
            <w:pPr>
              <w:jc w:val="both"/>
            </w:pPr>
            <w:r w:rsidRPr="00AD6901">
              <w:t>4.47</w:t>
            </w:r>
          </w:p>
        </w:tc>
        <w:tc>
          <w:tcPr>
            <w:tcW w:w="376" w:type="pct"/>
          </w:tcPr>
          <w:p w:rsidR="00AD6901" w:rsidRPr="00AD6901" w:rsidRDefault="00AD6901" w:rsidP="00AD6901">
            <w:pPr>
              <w:jc w:val="both"/>
            </w:pPr>
            <w:r w:rsidRPr="00AD6901">
              <w:t>0.73</w:t>
            </w:r>
          </w:p>
        </w:tc>
        <w:tc>
          <w:tcPr>
            <w:tcW w:w="589" w:type="pct"/>
          </w:tcPr>
          <w:p w:rsidR="00AD6901" w:rsidRPr="00AD6901" w:rsidRDefault="00AD6901" w:rsidP="00AD6901">
            <w:pPr>
              <w:jc w:val="both"/>
            </w:pPr>
            <w:r w:rsidRPr="00AD6901">
              <w:t>59.92</w:t>
            </w:r>
          </w:p>
        </w:tc>
        <w:tc>
          <w:tcPr>
            <w:tcW w:w="509" w:type="pct"/>
            <w:vMerge w:val="restart"/>
            <w:tcBorders>
              <w:bottom w:val="single" w:sz="4" w:space="0" w:color="auto"/>
            </w:tcBorders>
          </w:tcPr>
          <w:p w:rsidR="00AD6901" w:rsidRPr="00AD6901" w:rsidRDefault="00AD6901" w:rsidP="00AD6901">
            <w:pPr>
              <w:jc w:val="both"/>
            </w:pPr>
            <w:r w:rsidRPr="00AD6901">
              <w:t>1613.5</w:t>
            </w:r>
          </w:p>
        </w:tc>
        <w:tc>
          <w:tcPr>
            <w:tcW w:w="376" w:type="pct"/>
            <w:vMerge w:val="restart"/>
            <w:tcBorders>
              <w:bottom w:val="single" w:sz="4" w:space="0" w:color="auto"/>
            </w:tcBorders>
          </w:tcPr>
          <w:p w:rsidR="00AD6901" w:rsidRPr="00AD6901" w:rsidRDefault="00AD6901" w:rsidP="00AD6901">
            <w:pPr>
              <w:jc w:val="both"/>
            </w:pPr>
            <w:r w:rsidRPr="00AD6901">
              <w:t>0.72</w:t>
            </w:r>
          </w:p>
        </w:tc>
      </w:tr>
      <w:tr w:rsidR="00AD6901" w:rsidRPr="00AD6901" w:rsidTr="00AD6901">
        <w:tc>
          <w:tcPr>
            <w:tcW w:w="573" w:type="pct"/>
            <w:tcBorders>
              <w:bottom w:val="single" w:sz="4" w:space="0" w:color="auto"/>
            </w:tcBorders>
          </w:tcPr>
          <w:p w:rsidR="00AD6901" w:rsidRPr="00AD6901" w:rsidRDefault="00AD6901" w:rsidP="00AD6901">
            <w:pPr>
              <w:jc w:val="both"/>
              <w:rPr>
                <w:b/>
              </w:rPr>
            </w:pPr>
          </w:p>
        </w:tc>
        <w:tc>
          <w:tcPr>
            <w:tcW w:w="1211" w:type="pct"/>
            <w:vMerge/>
            <w:tcBorders>
              <w:bottom w:val="single" w:sz="4" w:space="0" w:color="auto"/>
            </w:tcBorders>
          </w:tcPr>
          <w:p w:rsidR="00AD6901" w:rsidRPr="00AD6901" w:rsidRDefault="00AD6901" w:rsidP="00AD6901">
            <w:pPr>
              <w:jc w:val="both"/>
            </w:pPr>
          </w:p>
        </w:tc>
        <w:tc>
          <w:tcPr>
            <w:tcW w:w="712" w:type="pct"/>
            <w:tcBorders>
              <w:bottom w:val="single" w:sz="4" w:space="0" w:color="auto"/>
            </w:tcBorders>
          </w:tcPr>
          <w:p w:rsidR="00AD6901" w:rsidRPr="00AD6901" w:rsidRDefault="00AD6901" w:rsidP="00AD6901">
            <w:pPr>
              <w:jc w:val="both"/>
            </w:pPr>
            <w:r w:rsidRPr="00AD6901">
              <w:t>Not Working</w:t>
            </w:r>
          </w:p>
        </w:tc>
        <w:tc>
          <w:tcPr>
            <w:tcW w:w="277" w:type="pct"/>
            <w:tcBorders>
              <w:bottom w:val="single" w:sz="4" w:space="0" w:color="auto"/>
            </w:tcBorders>
          </w:tcPr>
          <w:p w:rsidR="00AD6901" w:rsidRPr="00AD6901" w:rsidRDefault="00AD6901" w:rsidP="00AD6901">
            <w:pPr>
              <w:jc w:val="both"/>
            </w:pPr>
            <w:r w:rsidRPr="00AD6901">
              <w:t>80</w:t>
            </w:r>
          </w:p>
        </w:tc>
        <w:tc>
          <w:tcPr>
            <w:tcW w:w="376" w:type="pct"/>
            <w:tcBorders>
              <w:bottom w:val="single" w:sz="4" w:space="0" w:color="auto"/>
            </w:tcBorders>
          </w:tcPr>
          <w:p w:rsidR="00AD6901" w:rsidRPr="00AD6901" w:rsidRDefault="00AD6901" w:rsidP="00AD6901">
            <w:pPr>
              <w:jc w:val="both"/>
            </w:pPr>
            <w:r w:rsidRPr="00AD6901">
              <w:t>4.46</w:t>
            </w:r>
          </w:p>
        </w:tc>
        <w:tc>
          <w:tcPr>
            <w:tcW w:w="376" w:type="pct"/>
            <w:tcBorders>
              <w:bottom w:val="single" w:sz="4" w:space="0" w:color="auto"/>
            </w:tcBorders>
          </w:tcPr>
          <w:p w:rsidR="00AD6901" w:rsidRPr="00AD6901" w:rsidRDefault="00AD6901" w:rsidP="00AD6901">
            <w:pPr>
              <w:jc w:val="both"/>
            </w:pPr>
            <w:r w:rsidRPr="00AD6901">
              <w:t>0.78</w:t>
            </w:r>
          </w:p>
        </w:tc>
        <w:tc>
          <w:tcPr>
            <w:tcW w:w="589" w:type="pct"/>
            <w:tcBorders>
              <w:bottom w:val="single" w:sz="4" w:space="0" w:color="auto"/>
            </w:tcBorders>
          </w:tcPr>
          <w:p w:rsidR="00AD6901" w:rsidRPr="00AD6901" w:rsidRDefault="00AD6901" w:rsidP="00AD6901">
            <w:pPr>
              <w:jc w:val="both"/>
            </w:pPr>
            <w:r w:rsidRPr="00AD6901">
              <w:t>62.33</w:t>
            </w:r>
          </w:p>
        </w:tc>
        <w:tc>
          <w:tcPr>
            <w:tcW w:w="509" w:type="pct"/>
            <w:vMerge/>
            <w:tcBorders>
              <w:bottom w:val="single" w:sz="4" w:space="0" w:color="auto"/>
            </w:tcBorders>
          </w:tcPr>
          <w:p w:rsidR="00AD6901" w:rsidRPr="00AD6901" w:rsidRDefault="00AD6901" w:rsidP="00AD6901">
            <w:pPr>
              <w:jc w:val="both"/>
            </w:pPr>
          </w:p>
        </w:tc>
        <w:tc>
          <w:tcPr>
            <w:tcW w:w="376" w:type="pct"/>
            <w:vMerge/>
            <w:tcBorders>
              <w:bottom w:val="single" w:sz="4" w:space="0" w:color="auto"/>
            </w:tcBorders>
          </w:tcPr>
          <w:p w:rsidR="00AD6901" w:rsidRPr="00AD6901" w:rsidRDefault="00AD6901" w:rsidP="00AD6901">
            <w:pPr>
              <w:jc w:val="both"/>
            </w:pPr>
          </w:p>
        </w:tc>
      </w:tr>
      <w:tr w:rsidR="00AD6901" w:rsidRPr="00AD6901" w:rsidTr="00AD6901">
        <w:tc>
          <w:tcPr>
            <w:tcW w:w="573" w:type="pct"/>
            <w:tcBorders>
              <w:top w:val="single" w:sz="4" w:space="0" w:color="auto"/>
            </w:tcBorders>
          </w:tcPr>
          <w:p w:rsidR="00AD6901" w:rsidRPr="00AD6901" w:rsidRDefault="00AD6901" w:rsidP="00AD6901">
            <w:pPr>
              <w:jc w:val="both"/>
              <w:rPr>
                <w:b/>
              </w:rPr>
            </w:pPr>
            <w:r w:rsidRPr="00AD6901">
              <w:rPr>
                <w:b/>
              </w:rPr>
              <w:t>Father</w:t>
            </w:r>
          </w:p>
        </w:tc>
        <w:tc>
          <w:tcPr>
            <w:tcW w:w="1211" w:type="pct"/>
            <w:vMerge w:val="restart"/>
            <w:tcBorders>
              <w:top w:val="single" w:sz="4" w:space="0" w:color="auto"/>
            </w:tcBorders>
          </w:tcPr>
          <w:p w:rsidR="00AD6901" w:rsidRPr="00AD6901" w:rsidRDefault="00AD6901" w:rsidP="00AD6901">
            <w:pPr>
              <w:jc w:val="both"/>
            </w:pPr>
            <w:r w:rsidRPr="00AD6901">
              <w:t>Democratic (General)</w:t>
            </w:r>
          </w:p>
        </w:tc>
        <w:tc>
          <w:tcPr>
            <w:tcW w:w="712" w:type="pct"/>
            <w:tcBorders>
              <w:top w:val="single" w:sz="4" w:space="0" w:color="auto"/>
            </w:tcBorders>
          </w:tcPr>
          <w:p w:rsidR="00AD6901" w:rsidRPr="00AD6901" w:rsidRDefault="00AD6901" w:rsidP="00AD6901">
            <w:pPr>
              <w:jc w:val="both"/>
            </w:pPr>
            <w:r w:rsidRPr="00AD6901">
              <w:t>Working</w:t>
            </w:r>
          </w:p>
        </w:tc>
        <w:tc>
          <w:tcPr>
            <w:tcW w:w="277" w:type="pct"/>
            <w:tcBorders>
              <w:top w:val="single" w:sz="4" w:space="0" w:color="auto"/>
            </w:tcBorders>
          </w:tcPr>
          <w:p w:rsidR="00AD6901" w:rsidRPr="00AD6901" w:rsidRDefault="00AD6901" w:rsidP="00AD6901">
            <w:pPr>
              <w:jc w:val="both"/>
            </w:pPr>
            <w:r w:rsidRPr="00AD6901">
              <w:t>88</w:t>
            </w:r>
          </w:p>
        </w:tc>
        <w:tc>
          <w:tcPr>
            <w:tcW w:w="376" w:type="pct"/>
            <w:tcBorders>
              <w:top w:val="single" w:sz="4" w:space="0" w:color="auto"/>
            </w:tcBorders>
          </w:tcPr>
          <w:p w:rsidR="00AD6901" w:rsidRPr="00AD6901" w:rsidRDefault="00AD6901" w:rsidP="00AD6901">
            <w:pPr>
              <w:jc w:val="both"/>
            </w:pPr>
            <w:r w:rsidRPr="00AD6901">
              <w:t>4.39</w:t>
            </w:r>
          </w:p>
        </w:tc>
        <w:tc>
          <w:tcPr>
            <w:tcW w:w="376" w:type="pct"/>
            <w:tcBorders>
              <w:top w:val="single" w:sz="4" w:space="0" w:color="auto"/>
            </w:tcBorders>
          </w:tcPr>
          <w:p w:rsidR="00AD6901" w:rsidRPr="00AD6901" w:rsidRDefault="00AD6901" w:rsidP="00AD6901">
            <w:pPr>
              <w:jc w:val="both"/>
            </w:pPr>
            <w:r w:rsidRPr="00AD6901">
              <w:t>0.61</w:t>
            </w:r>
          </w:p>
        </w:tc>
        <w:tc>
          <w:tcPr>
            <w:tcW w:w="589" w:type="pct"/>
            <w:tcBorders>
              <w:top w:val="single" w:sz="4" w:space="0" w:color="auto"/>
            </w:tcBorders>
          </w:tcPr>
          <w:p w:rsidR="00AD6901" w:rsidRPr="00AD6901" w:rsidRDefault="00AD6901" w:rsidP="00AD6901">
            <w:pPr>
              <w:jc w:val="both"/>
            </w:pPr>
            <w:r w:rsidRPr="00AD6901">
              <w:t>60.35</w:t>
            </w:r>
          </w:p>
        </w:tc>
        <w:tc>
          <w:tcPr>
            <w:tcW w:w="509" w:type="pct"/>
            <w:vMerge w:val="restart"/>
            <w:tcBorders>
              <w:top w:val="single" w:sz="4" w:space="0" w:color="auto"/>
            </w:tcBorders>
          </w:tcPr>
          <w:p w:rsidR="00AD6901" w:rsidRPr="00AD6901" w:rsidRDefault="00AD6901" w:rsidP="00AD6901">
            <w:pPr>
              <w:jc w:val="both"/>
            </w:pPr>
            <w:r w:rsidRPr="00AD6901">
              <w:t>1395.0</w:t>
            </w:r>
          </w:p>
        </w:tc>
        <w:tc>
          <w:tcPr>
            <w:tcW w:w="376" w:type="pct"/>
            <w:vMerge w:val="restart"/>
            <w:tcBorders>
              <w:top w:val="single" w:sz="4" w:space="0" w:color="auto"/>
            </w:tcBorders>
          </w:tcPr>
          <w:p w:rsidR="00AD6901" w:rsidRPr="00AD6901" w:rsidRDefault="00AD6901" w:rsidP="00AD6901">
            <w:pPr>
              <w:jc w:val="both"/>
            </w:pPr>
            <w:r w:rsidRPr="00AD6901">
              <w:t>0.56</w:t>
            </w:r>
          </w:p>
        </w:tc>
      </w:tr>
      <w:tr w:rsidR="00AD6901" w:rsidRPr="00AD6901" w:rsidTr="00AD6901">
        <w:tc>
          <w:tcPr>
            <w:tcW w:w="573" w:type="pct"/>
          </w:tcPr>
          <w:p w:rsidR="00AD6901" w:rsidRPr="00AD6901" w:rsidRDefault="00AD6901" w:rsidP="00AD6901">
            <w:pPr>
              <w:jc w:val="both"/>
              <w:rPr>
                <w:b/>
              </w:rPr>
            </w:pPr>
          </w:p>
        </w:tc>
        <w:tc>
          <w:tcPr>
            <w:tcW w:w="1211" w:type="pct"/>
            <w:vMerge/>
          </w:tcPr>
          <w:p w:rsidR="00AD6901" w:rsidRPr="00AD6901" w:rsidRDefault="00AD6901" w:rsidP="00AD6901">
            <w:pPr>
              <w:jc w:val="both"/>
            </w:pPr>
          </w:p>
        </w:tc>
        <w:tc>
          <w:tcPr>
            <w:tcW w:w="712" w:type="pct"/>
          </w:tcPr>
          <w:p w:rsidR="00AD6901" w:rsidRPr="00AD6901" w:rsidRDefault="00AD6901" w:rsidP="00AD6901">
            <w:pPr>
              <w:jc w:val="both"/>
            </w:pPr>
            <w:r w:rsidRPr="00AD6901">
              <w:t>Not Working</w:t>
            </w:r>
          </w:p>
        </w:tc>
        <w:tc>
          <w:tcPr>
            <w:tcW w:w="277" w:type="pct"/>
          </w:tcPr>
          <w:p w:rsidR="00AD6901" w:rsidRPr="00AD6901" w:rsidRDefault="00AD6901" w:rsidP="00AD6901">
            <w:pPr>
              <w:jc w:val="both"/>
            </w:pPr>
            <w:r w:rsidRPr="00AD6901">
              <w:t>34</w:t>
            </w:r>
          </w:p>
        </w:tc>
        <w:tc>
          <w:tcPr>
            <w:tcW w:w="376" w:type="pct"/>
          </w:tcPr>
          <w:p w:rsidR="00AD6901" w:rsidRPr="00AD6901" w:rsidRDefault="00AD6901" w:rsidP="00AD6901">
            <w:pPr>
              <w:jc w:val="both"/>
            </w:pPr>
            <w:r w:rsidRPr="00AD6901">
              <w:t>4.30</w:t>
            </w:r>
          </w:p>
        </w:tc>
        <w:tc>
          <w:tcPr>
            <w:tcW w:w="376" w:type="pct"/>
          </w:tcPr>
          <w:p w:rsidR="00AD6901" w:rsidRPr="00AD6901" w:rsidRDefault="00AD6901" w:rsidP="00AD6901">
            <w:pPr>
              <w:jc w:val="both"/>
            </w:pPr>
            <w:r w:rsidRPr="00AD6901">
              <w:t>0.95</w:t>
            </w:r>
          </w:p>
        </w:tc>
        <w:tc>
          <w:tcPr>
            <w:tcW w:w="589" w:type="pct"/>
          </w:tcPr>
          <w:p w:rsidR="00AD6901" w:rsidRPr="00AD6901" w:rsidRDefault="00AD6901" w:rsidP="00AD6901">
            <w:pPr>
              <w:jc w:val="both"/>
            </w:pPr>
            <w:r w:rsidRPr="00AD6901">
              <w:t>64.47</w:t>
            </w:r>
          </w:p>
        </w:tc>
        <w:tc>
          <w:tcPr>
            <w:tcW w:w="509" w:type="pct"/>
            <w:vMerge/>
          </w:tcPr>
          <w:p w:rsidR="00AD6901" w:rsidRPr="00AD6901" w:rsidRDefault="00AD6901" w:rsidP="00AD6901">
            <w:pPr>
              <w:jc w:val="both"/>
            </w:pPr>
          </w:p>
        </w:tc>
        <w:tc>
          <w:tcPr>
            <w:tcW w:w="376" w:type="pct"/>
            <w:vMerge/>
          </w:tcPr>
          <w:p w:rsidR="00AD6901" w:rsidRPr="00AD6901" w:rsidRDefault="00AD6901" w:rsidP="00AD6901">
            <w:pPr>
              <w:jc w:val="both"/>
            </w:pPr>
          </w:p>
        </w:tc>
      </w:tr>
      <w:tr w:rsidR="00AD6901" w:rsidRPr="00AD6901" w:rsidTr="00AD6901">
        <w:tc>
          <w:tcPr>
            <w:tcW w:w="573" w:type="pct"/>
          </w:tcPr>
          <w:p w:rsidR="00AD6901" w:rsidRPr="00AD6901" w:rsidRDefault="00AD6901" w:rsidP="00AD6901">
            <w:pPr>
              <w:jc w:val="both"/>
              <w:rPr>
                <w:b/>
              </w:rPr>
            </w:pPr>
          </w:p>
        </w:tc>
        <w:tc>
          <w:tcPr>
            <w:tcW w:w="1211" w:type="pct"/>
            <w:vMerge w:val="restart"/>
          </w:tcPr>
          <w:p w:rsidR="00AD6901" w:rsidRPr="00AD6901" w:rsidRDefault="00AD6901" w:rsidP="00AD6901">
            <w:pPr>
              <w:jc w:val="both"/>
            </w:pPr>
            <w:r w:rsidRPr="00AD6901">
              <w:t>Democratic (Personal)</w:t>
            </w:r>
          </w:p>
        </w:tc>
        <w:tc>
          <w:tcPr>
            <w:tcW w:w="712" w:type="pct"/>
          </w:tcPr>
          <w:p w:rsidR="00AD6901" w:rsidRPr="00AD6901" w:rsidRDefault="00AD6901" w:rsidP="00AD6901">
            <w:pPr>
              <w:jc w:val="both"/>
            </w:pPr>
            <w:r w:rsidRPr="00AD6901">
              <w:t>Working</w:t>
            </w:r>
          </w:p>
        </w:tc>
        <w:tc>
          <w:tcPr>
            <w:tcW w:w="277" w:type="pct"/>
          </w:tcPr>
          <w:p w:rsidR="00AD6901" w:rsidRPr="00AD6901" w:rsidRDefault="00AD6901" w:rsidP="00AD6901">
            <w:pPr>
              <w:jc w:val="both"/>
            </w:pPr>
            <w:r w:rsidRPr="00AD6901">
              <w:t>88</w:t>
            </w:r>
          </w:p>
        </w:tc>
        <w:tc>
          <w:tcPr>
            <w:tcW w:w="376" w:type="pct"/>
          </w:tcPr>
          <w:p w:rsidR="00AD6901" w:rsidRPr="00AD6901" w:rsidRDefault="00AD6901" w:rsidP="00AD6901">
            <w:pPr>
              <w:jc w:val="both"/>
            </w:pPr>
            <w:r w:rsidRPr="00AD6901">
              <w:t>4.31</w:t>
            </w:r>
          </w:p>
        </w:tc>
        <w:tc>
          <w:tcPr>
            <w:tcW w:w="376" w:type="pct"/>
          </w:tcPr>
          <w:p w:rsidR="00AD6901" w:rsidRPr="00AD6901" w:rsidRDefault="00AD6901" w:rsidP="00AD6901">
            <w:pPr>
              <w:jc w:val="both"/>
            </w:pPr>
            <w:r w:rsidRPr="00AD6901">
              <w:t>0.63</w:t>
            </w:r>
          </w:p>
        </w:tc>
        <w:tc>
          <w:tcPr>
            <w:tcW w:w="589" w:type="pct"/>
          </w:tcPr>
          <w:p w:rsidR="00AD6901" w:rsidRPr="00AD6901" w:rsidRDefault="00AD6901" w:rsidP="00AD6901">
            <w:pPr>
              <w:jc w:val="both"/>
            </w:pPr>
            <w:r w:rsidRPr="00AD6901">
              <w:t>60.22</w:t>
            </w:r>
          </w:p>
        </w:tc>
        <w:tc>
          <w:tcPr>
            <w:tcW w:w="509" w:type="pct"/>
            <w:vMerge w:val="restart"/>
          </w:tcPr>
          <w:p w:rsidR="00AD6901" w:rsidRPr="00AD6901" w:rsidRDefault="00AD6901" w:rsidP="00AD6901">
            <w:pPr>
              <w:jc w:val="both"/>
            </w:pPr>
            <w:r w:rsidRPr="00AD6901">
              <w:t>1383.5</w:t>
            </w:r>
          </w:p>
        </w:tc>
        <w:tc>
          <w:tcPr>
            <w:tcW w:w="376" w:type="pct"/>
            <w:vMerge w:val="restart"/>
          </w:tcPr>
          <w:p w:rsidR="00AD6901" w:rsidRPr="00AD6901" w:rsidRDefault="00AD6901" w:rsidP="00AD6901">
            <w:pPr>
              <w:jc w:val="both"/>
            </w:pPr>
            <w:r w:rsidRPr="00AD6901">
              <w:t>0.52</w:t>
            </w:r>
          </w:p>
        </w:tc>
      </w:tr>
      <w:tr w:rsidR="00AD6901" w:rsidRPr="00AD6901" w:rsidTr="00AD6901">
        <w:tc>
          <w:tcPr>
            <w:tcW w:w="573" w:type="pct"/>
          </w:tcPr>
          <w:p w:rsidR="00AD6901" w:rsidRPr="00AD6901" w:rsidRDefault="00AD6901" w:rsidP="00AD6901">
            <w:pPr>
              <w:jc w:val="both"/>
              <w:rPr>
                <w:b/>
              </w:rPr>
            </w:pPr>
          </w:p>
        </w:tc>
        <w:tc>
          <w:tcPr>
            <w:tcW w:w="1211" w:type="pct"/>
            <w:vMerge/>
          </w:tcPr>
          <w:p w:rsidR="00AD6901" w:rsidRPr="00AD6901" w:rsidRDefault="00AD6901" w:rsidP="00AD6901">
            <w:pPr>
              <w:jc w:val="both"/>
            </w:pPr>
          </w:p>
        </w:tc>
        <w:tc>
          <w:tcPr>
            <w:tcW w:w="712" w:type="pct"/>
          </w:tcPr>
          <w:p w:rsidR="00AD6901" w:rsidRPr="00AD6901" w:rsidRDefault="00AD6901" w:rsidP="00AD6901">
            <w:pPr>
              <w:jc w:val="both"/>
            </w:pPr>
            <w:r w:rsidRPr="00AD6901">
              <w:t>Not Working</w:t>
            </w:r>
          </w:p>
        </w:tc>
        <w:tc>
          <w:tcPr>
            <w:tcW w:w="277" w:type="pct"/>
          </w:tcPr>
          <w:p w:rsidR="00AD6901" w:rsidRPr="00AD6901" w:rsidRDefault="00AD6901" w:rsidP="00AD6901">
            <w:pPr>
              <w:jc w:val="both"/>
            </w:pPr>
            <w:r w:rsidRPr="00AD6901">
              <w:t>34</w:t>
            </w:r>
          </w:p>
        </w:tc>
        <w:tc>
          <w:tcPr>
            <w:tcW w:w="376" w:type="pct"/>
          </w:tcPr>
          <w:p w:rsidR="00AD6901" w:rsidRPr="00AD6901" w:rsidRDefault="00AD6901" w:rsidP="00AD6901">
            <w:pPr>
              <w:jc w:val="both"/>
            </w:pPr>
            <w:r w:rsidRPr="00AD6901">
              <w:t>4.26</w:t>
            </w:r>
          </w:p>
        </w:tc>
        <w:tc>
          <w:tcPr>
            <w:tcW w:w="376" w:type="pct"/>
          </w:tcPr>
          <w:p w:rsidR="00AD6901" w:rsidRPr="00AD6901" w:rsidRDefault="00AD6901" w:rsidP="00AD6901">
            <w:pPr>
              <w:jc w:val="both"/>
            </w:pPr>
            <w:r w:rsidRPr="00AD6901">
              <w:t>0.94</w:t>
            </w:r>
          </w:p>
        </w:tc>
        <w:tc>
          <w:tcPr>
            <w:tcW w:w="589" w:type="pct"/>
          </w:tcPr>
          <w:p w:rsidR="00AD6901" w:rsidRPr="00AD6901" w:rsidRDefault="00AD6901" w:rsidP="00AD6901">
            <w:pPr>
              <w:jc w:val="both"/>
            </w:pPr>
            <w:r w:rsidRPr="00AD6901">
              <w:t>64.81</w:t>
            </w:r>
          </w:p>
        </w:tc>
        <w:tc>
          <w:tcPr>
            <w:tcW w:w="509" w:type="pct"/>
            <w:vMerge/>
          </w:tcPr>
          <w:p w:rsidR="00AD6901" w:rsidRPr="00AD6901" w:rsidRDefault="00AD6901" w:rsidP="00AD6901">
            <w:pPr>
              <w:jc w:val="both"/>
            </w:pPr>
          </w:p>
        </w:tc>
        <w:tc>
          <w:tcPr>
            <w:tcW w:w="376" w:type="pct"/>
            <w:vMerge/>
          </w:tcPr>
          <w:p w:rsidR="00AD6901" w:rsidRPr="00AD6901" w:rsidRDefault="00AD6901" w:rsidP="00AD6901">
            <w:pPr>
              <w:jc w:val="both"/>
            </w:pPr>
          </w:p>
        </w:tc>
      </w:tr>
      <w:tr w:rsidR="00AD6901" w:rsidRPr="00AD6901" w:rsidTr="00AD6901">
        <w:tc>
          <w:tcPr>
            <w:tcW w:w="573" w:type="pct"/>
          </w:tcPr>
          <w:p w:rsidR="00AD6901" w:rsidRPr="00AD6901" w:rsidRDefault="00AD6901" w:rsidP="00AD6901">
            <w:pPr>
              <w:jc w:val="both"/>
              <w:rPr>
                <w:b/>
              </w:rPr>
            </w:pPr>
          </w:p>
        </w:tc>
        <w:tc>
          <w:tcPr>
            <w:tcW w:w="1211" w:type="pct"/>
            <w:vMerge w:val="restart"/>
          </w:tcPr>
          <w:p w:rsidR="00AD6901" w:rsidRPr="00AD6901" w:rsidRDefault="00AD6901" w:rsidP="00AD6901">
            <w:pPr>
              <w:jc w:val="both"/>
            </w:pPr>
            <w:r w:rsidRPr="00AD6901">
              <w:t>Democratic (Educational)</w:t>
            </w:r>
          </w:p>
        </w:tc>
        <w:tc>
          <w:tcPr>
            <w:tcW w:w="712" w:type="pct"/>
          </w:tcPr>
          <w:p w:rsidR="00AD6901" w:rsidRPr="00AD6901" w:rsidRDefault="00AD6901" w:rsidP="00AD6901">
            <w:pPr>
              <w:jc w:val="both"/>
            </w:pPr>
            <w:r w:rsidRPr="00AD6901">
              <w:t>Working</w:t>
            </w:r>
          </w:p>
        </w:tc>
        <w:tc>
          <w:tcPr>
            <w:tcW w:w="277" w:type="pct"/>
          </w:tcPr>
          <w:p w:rsidR="00AD6901" w:rsidRPr="00AD6901" w:rsidRDefault="00AD6901" w:rsidP="00AD6901">
            <w:pPr>
              <w:jc w:val="both"/>
            </w:pPr>
            <w:r w:rsidRPr="00AD6901">
              <w:t>88</w:t>
            </w:r>
          </w:p>
        </w:tc>
        <w:tc>
          <w:tcPr>
            <w:tcW w:w="376" w:type="pct"/>
          </w:tcPr>
          <w:p w:rsidR="00AD6901" w:rsidRPr="00AD6901" w:rsidRDefault="00AD6901" w:rsidP="00AD6901">
            <w:pPr>
              <w:jc w:val="both"/>
            </w:pPr>
            <w:r w:rsidRPr="00AD6901">
              <w:t>4.35</w:t>
            </w:r>
          </w:p>
        </w:tc>
        <w:tc>
          <w:tcPr>
            <w:tcW w:w="376" w:type="pct"/>
          </w:tcPr>
          <w:p w:rsidR="00AD6901" w:rsidRPr="00AD6901" w:rsidRDefault="00AD6901" w:rsidP="00AD6901">
            <w:pPr>
              <w:jc w:val="both"/>
            </w:pPr>
            <w:r w:rsidRPr="00AD6901">
              <w:t>0.64</w:t>
            </w:r>
          </w:p>
        </w:tc>
        <w:tc>
          <w:tcPr>
            <w:tcW w:w="589" w:type="pct"/>
          </w:tcPr>
          <w:p w:rsidR="00AD6901" w:rsidRPr="00AD6901" w:rsidRDefault="00AD6901" w:rsidP="00AD6901">
            <w:pPr>
              <w:jc w:val="both"/>
            </w:pPr>
            <w:r w:rsidRPr="00AD6901">
              <w:t>61.24</w:t>
            </w:r>
          </w:p>
        </w:tc>
        <w:tc>
          <w:tcPr>
            <w:tcW w:w="509" w:type="pct"/>
            <w:vMerge w:val="restart"/>
          </w:tcPr>
          <w:p w:rsidR="00AD6901" w:rsidRPr="00AD6901" w:rsidRDefault="00AD6901" w:rsidP="00AD6901">
            <w:pPr>
              <w:jc w:val="both"/>
            </w:pPr>
            <w:r w:rsidRPr="00AD6901">
              <w:t>1473.0</w:t>
            </w:r>
          </w:p>
        </w:tc>
        <w:tc>
          <w:tcPr>
            <w:tcW w:w="376" w:type="pct"/>
            <w:vMerge w:val="restart"/>
          </w:tcPr>
          <w:p w:rsidR="00AD6901" w:rsidRPr="00AD6901" w:rsidRDefault="00AD6901" w:rsidP="00AD6901">
            <w:pPr>
              <w:jc w:val="both"/>
            </w:pPr>
            <w:r w:rsidRPr="00AD6901">
              <w:t>0.89</w:t>
            </w:r>
          </w:p>
        </w:tc>
      </w:tr>
      <w:tr w:rsidR="00AD6901" w:rsidRPr="00AD6901" w:rsidTr="00AD6901">
        <w:tc>
          <w:tcPr>
            <w:tcW w:w="573" w:type="pct"/>
          </w:tcPr>
          <w:p w:rsidR="00AD6901" w:rsidRPr="00AD6901" w:rsidRDefault="00AD6901" w:rsidP="00AD6901">
            <w:pPr>
              <w:jc w:val="both"/>
              <w:rPr>
                <w:b/>
              </w:rPr>
            </w:pPr>
          </w:p>
        </w:tc>
        <w:tc>
          <w:tcPr>
            <w:tcW w:w="1211" w:type="pct"/>
            <w:vMerge/>
          </w:tcPr>
          <w:p w:rsidR="00AD6901" w:rsidRPr="00AD6901" w:rsidRDefault="00AD6901" w:rsidP="00AD6901">
            <w:pPr>
              <w:jc w:val="both"/>
            </w:pPr>
          </w:p>
        </w:tc>
        <w:tc>
          <w:tcPr>
            <w:tcW w:w="712" w:type="pct"/>
          </w:tcPr>
          <w:p w:rsidR="00AD6901" w:rsidRPr="00AD6901" w:rsidRDefault="00AD6901" w:rsidP="00AD6901">
            <w:pPr>
              <w:jc w:val="both"/>
            </w:pPr>
            <w:r w:rsidRPr="00AD6901">
              <w:t>Not Working</w:t>
            </w:r>
          </w:p>
        </w:tc>
        <w:tc>
          <w:tcPr>
            <w:tcW w:w="277" w:type="pct"/>
          </w:tcPr>
          <w:p w:rsidR="00AD6901" w:rsidRPr="00AD6901" w:rsidRDefault="00AD6901" w:rsidP="00AD6901">
            <w:pPr>
              <w:jc w:val="both"/>
            </w:pPr>
            <w:r w:rsidRPr="00AD6901">
              <w:t>34</w:t>
            </w:r>
          </w:p>
        </w:tc>
        <w:tc>
          <w:tcPr>
            <w:tcW w:w="376" w:type="pct"/>
          </w:tcPr>
          <w:p w:rsidR="00AD6901" w:rsidRPr="00AD6901" w:rsidRDefault="00AD6901" w:rsidP="00AD6901">
            <w:pPr>
              <w:jc w:val="both"/>
            </w:pPr>
            <w:r w:rsidRPr="00AD6901">
              <w:t>4.24</w:t>
            </w:r>
          </w:p>
        </w:tc>
        <w:tc>
          <w:tcPr>
            <w:tcW w:w="376" w:type="pct"/>
          </w:tcPr>
          <w:p w:rsidR="00AD6901" w:rsidRPr="00AD6901" w:rsidRDefault="00AD6901" w:rsidP="00AD6901">
            <w:pPr>
              <w:jc w:val="both"/>
            </w:pPr>
            <w:r w:rsidRPr="00AD6901">
              <w:t>0.96</w:t>
            </w:r>
          </w:p>
        </w:tc>
        <w:tc>
          <w:tcPr>
            <w:tcW w:w="589" w:type="pct"/>
          </w:tcPr>
          <w:p w:rsidR="00AD6901" w:rsidRPr="00AD6901" w:rsidRDefault="00AD6901" w:rsidP="00AD6901">
            <w:pPr>
              <w:jc w:val="both"/>
            </w:pPr>
            <w:r w:rsidRPr="00AD6901">
              <w:t>62.18</w:t>
            </w:r>
          </w:p>
        </w:tc>
        <w:tc>
          <w:tcPr>
            <w:tcW w:w="509" w:type="pct"/>
            <w:vMerge/>
          </w:tcPr>
          <w:p w:rsidR="00AD6901" w:rsidRPr="00AD6901" w:rsidRDefault="00AD6901" w:rsidP="00AD6901">
            <w:pPr>
              <w:jc w:val="both"/>
            </w:pPr>
          </w:p>
        </w:tc>
        <w:tc>
          <w:tcPr>
            <w:tcW w:w="376" w:type="pct"/>
            <w:vMerge/>
          </w:tcPr>
          <w:p w:rsidR="00AD6901" w:rsidRPr="00AD6901" w:rsidRDefault="00AD6901" w:rsidP="00AD6901">
            <w:pPr>
              <w:jc w:val="both"/>
            </w:pPr>
          </w:p>
        </w:tc>
      </w:tr>
      <w:tr w:rsidR="00AD6901" w:rsidRPr="00AD6901" w:rsidTr="00AD6901">
        <w:tc>
          <w:tcPr>
            <w:tcW w:w="573" w:type="pct"/>
          </w:tcPr>
          <w:p w:rsidR="00AD6901" w:rsidRPr="00AD6901" w:rsidRDefault="00AD6901" w:rsidP="00AD6901">
            <w:pPr>
              <w:jc w:val="both"/>
              <w:rPr>
                <w:b/>
              </w:rPr>
            </w:pPr>
          </w:p>
        </w:tc>
        <w:tc>
          <w:tcPr>
            <w:tcW w:w="1211" w:type="pct"/>
            <w:vMerge w:val="restart"/>
          </w:tcPr>
          <w:p w:rsidR="00AD6901" w:rsidRPr="00AD6901" w:rsidRDefault="00AD6901" w:rsidP="00AD6901">
            <w:pPr>
              <w:jc w:val="both"/>
            </w:pPr>
            <w:r w:rsidRPr="00AD6901">
              <w:t>Democratic (Occupational)</w:t>
            </w:r>
          </w:p>
        </w:tc>
        <w:tc>
          <w:tcPr>
            <w:tcW w:w="712" w:type="pct"/>
          </w:tcPr>
          <w:p w:rsidR="00AD6901" w:rsidRPr="00AD6901" w:rsidRDefault="00AD6901" w:rsidP="00AD6901">
            <w:pPr>
              <w:jc w:val="both"/>
            </w:pPr>
            <w:r w:rsidRPr="00AD6901">
              <w:t>Working</w:t>
            </w:r>
          </w:p>
        </w:tc>
        <w:tc>
          <w:tcPr>
            <w:tcW w:w="277" w:type="pct"/>
          </w:tcPr>
          <w:p w:rsidR="00AD6901" w:rsidRPr="00AD6901" w:rsidRDefault="00AD6901" w:rsidP="00AD6901">
            <w:pPr>
              <w:jc w:val="both"/>
            </w:pPr>
            <w:r w:rsidRPr="00AD6901">
              <w:t>88</w:t>
            </w:r>
          </w:p>
        </w:tc>
        <w:tc>
          <w:tcPr>
            <w:tcW w:w="376" w:type="pct"/>
          </w:tcPr>
          <w:p w:rsidR="00AD6901" w:rsidRPr="00AD6901" w:rsidRDefault="00AD6901" w:rsidP="00AD6901">
            <w:pPr>
              <w:jc w:val="both"/>
            </w:pPr>
            <w:r w:rsidRPr="00AD6901">
              <w:t>4.50</w:t>
            </w:r>
          </w:p>
        </w:tc>
        <w:tc>
          <w:tcPr>
            <w:tcW w:w="376" w:type="pct"/>
          </w:tcPr>
          <w:p w:rsidR="00AD6901" w:rsidRPr="00AD6901" w:rsidRDefault="00AD6901" w:rsidP="00AD6901">
            <w:pPr>
              <w:jc w:val="both"/>
            </w:pPr>
            <w:r w:rsidRPr="00AD6901">
              <w:t>0.65</w:t>
            </w:r>
          </w:p>
        </w:tc>
        <w:tc>
          <w:tcPr>
            <w:tcW w:w="589" w:type="pct"/>
          </w:tcPr>
          <w:p w:rsidR="00AD6901" w:rsidRPr="00AD6901" w:rsidRDefault="00AD6901" w:rsidP="00AD6901">
            <w:pPr>
              <w:jc w:val="both"/>
            </w:pPr>
            <w:r w:rsidRPr="00AD6901">
              <w:t>60.86</w:t>
            </w:r>
          </w:p>
        </w:tc>
        <w:tc>
          <w:tcPr>
            <w:tcW w:w="509" w:type="pct"/>
            <w:vMerge w:val="restart"/>
            <w:tcBorders>
              <w:bottom w:val="single" w:sz="12" w:space="0" w:color="auto"/>
            </w:tcBorders>
          </w:tcPr>
          <w:p w:rsidR="00AD6901" w:rsidRPr="00AD6901" w:rsidRDefault="00AD6901" w:rsidP="00AD6901">
            <w:pPr>
              <w:jc w:val="both"/>
            </w:pPr>
            <w:r w:rsidRPr="00AD6901">
              <w:t>1439.5</w:t>
            </w:r>
          </w:p>
        </w:tc>
        <w:tc>
          <w:tcPr>
            <w:tcW w:w="376" w:type="pct"/>
            <w:vMerge w:val="restart"/>
            <w:tcBorders>
              <w:bottom w:val="single" w:sz="12" w:space="0" w:color="auto"/>
            </w:tcBorders>
          </w:tcPr>
          <w:p w:rsidR="00AD6901" w:rsidRPr="00AD6901" w:rsidRDefault="00AD6901" w:rsidP="00AD6901">
            <w:pPr>
              <w:jc w:val="both"/>
            </w:pPr>
            <w:r w:rsidRPr="00AD6901">
              <w:t>0.74</w:t>
            </w:r>
          </w:p>
        </w:tc>
      </w:tr>
      <w:tr w:rsidR="00AD6901" w:rsidRPr="00AD6901" w:rsidTr="00AD6901">
        <w:tc>
          <w:tcPr>
            <w:tcW w:w="573" w:type="pct"/>
            <w:tcBorders>
              <w:bottom w:val="single" w:sz="12" w:space="0" w:color="auto"/>
            </w:tcBorders>
          </w:tcPr>
          <w:p w:rsidR="00AD6901" w:rsidRPr="00AD6901" w:rsidRDefault="00AD6901" w:rsidP="00AD6901">
            <w:pPr>
              <w:jc w:val="both"/>
              <w:rPr>
                <w:b/>
              </w:rPr>
            </w:pPr>
          </w:p>
        </w:tc>
        <w:tc>
          <w:tcPr>
            <w:tcW w:w="1211" w:type="pct"/>
            <w:vMerge/>
            <w:tcBorders>
              <w:bottom w:val="single" w:sz="12" w:space="0" w:color="auto"/>
            </w:tcBorders>
          </w:tcPr>
          <w:p w:rsidR="00AD6901" w:rsidRPr="00AD6901" w:rsidRDefault="00AD6901" w:rsidP="00AD6901">
            <w:pPr>
              <w:jc w:val="both"/>
            </w:pPr>
          </w:p>
        </w:tc>
        <w:tc>
          <w:tcPr>
            <w:tcW w:w="712" w:type="pct"/>
            <w:tcBorders>
              <w:bottom w:val="single" w:sz="12" w:space="0" w:color="auto"/>
            </w:tcBorders>
          </w:tcPr>
          <w:p w:rsidR="00AD6901" w:rsidRPr="00AD6901" w:rsidRDefault="00AD6901" w:rsidP="00AD6901">
            <w:pPr>
              <w:jc w:val="both"/>
            </w:pPr>
            <w:r w:rsidRPr="00AD6901">
              <w:t>Not Working</w:t>
            </w:r>
          </w:p>
        </w:tc>
        <w:tc>
          <w:tcPr>
            <w:tcW w:w="277" w:type="pct"/>
            <w:tcBorders>
              <w:bottom w:val="single" w:sz="12" w:space="0" w:color="auto"/>
            </w:tcBorders>
          </w:tcPr>
          <w:p w:rsidR="00AD6901" w:rsidRPr="00AD6901" w:rsidRDefault="00AD6901" w:rsidP="00AD6901">
            <w:pPr>
              <w:jc w:val="both"/>
            </w:pPr>
            <w:r w:rsidRPr="00AD6901">
              <w:t>34</w:t>
            </w:r>
          </w:p>
        </w:tc>
        <w:tc>
          <w:tcPr>
            <w:tcW w:w="376" w:type="pct"/>
            <w:tcBorders>
              <w:bottom w:val="single" w:sz="12" w:space="0" w:color="auto"/>
            </w:tcBorders>
          </w:tcPr>
          <w:p w:rsidR="00AD6901" w:rsidRPr="00AD6901" w:rsidRDefault="00AD6901" w:rsidP="00AD6901">
            <w:pPr>
              <w:jc w:val="both"/>
            </w:pPr>
            <w:r w:rsidRPr="00AD6901">
              <w:t>4.38</w:t>
            </w:r>
          </w:p>
        </w:tc>
        <w:tc>
          <w:tcPr>
            <w:tcW w:w="376" w:type="pct"/>
            <w:tcBorders>
              <w:bottom w:val="single" w:sz="12" w:space="0" w:color="auto"/>
            </w:tcBorders>
          </w:tcPr>
          <w:p w:rsidR="00AD6901" w:rsidRPr="00AD6901" w:rsidRDefault="00AD6901" w:rsidP="00AD6901">
            <w:pPr>
              <w:jc w:val="both"/>
            </w:pPr>
            <w:r w:rsidRPr="00AD6901">
              <w:t>1.00</w:t>
            </w:r>
          </w:p>
        </w:tc>
        <w:tc>
          <w:tcPr>
            <w:tcW w:w="589" w:type="pct"/>
            <w:tcBorders>
              <w:bottom w:val="single" w:sz="12" w:space="0" w:color="auto"/>
            </w:tcBorders>
          </w:tcPr>
          <w:p w:rsidR="00AD6901" w:rsidRPr="00AD6901" w:rsidRDefault="00AD6901" w:rsidP="00AD6901">
            <w:pPr>
              <w:jc w:val="both"/>
            </w:pPr>
            <w:r w:rsidRPr="00AD6901">
              <w:t>63.16</w:t>
            </w:r>
          </w:p>
        </w:tc>
        <w:tc>
          <w:tcPr>
            <w:tcW w:w="509" w:type="pct"/>
            <w:vMerge/>
            <w:tcBorders>
              <w:bottom w:val="single" w:sz="12" w:space="0" w:color="auto"/>
            </w:tcBorders>
          </w:tcPr>
          <w:p w:rsidR="00AD6901" w:rsidRPr="00AD6901" w:rsidRDefault="00AD6901" w:rsidP="00AD6901">
            <w:pPr>
              <w:jc w:val="both"/>
            </w:pPr>
          </w:p>
        </w:tc>
        <w:tc>
          <w:tcPr>
            <w:tcW w:w="376" w:type="pct"/>
            <w:vMerge/>
            <w:tcBorders>
              <w:bottom w:val="single" w:sz="12" w:space="0" w:color="auto"/>
            </w:tcBorders>
          </w:tcPr>
          <w:p w:rsidR="00AD6901" w:rsidRPr="00AD6901" w:rsidRDefault="00AD6901" w:rsidP="00AD6901">
            <w:pPr>
              <w:jc w:val="both"/>
            </w:pPr>
          </w:p>
        </w:tc>
      </w:tr>
      <w:tr w:rsidR="00AD6901" w:rsidRPr="00AD6901" w:rsidTr="00AD6901">
        <w:tc>
          <w:tcPr>
            <w:tcW w:w="5000" w:type="pct"/>
            <w:gridSpan w:val="9"/>
          </w:tcPr>
          <w:p w:rsidR="00AD6901" w:rsidRPr="00AD6901" w:rsidRDefault="00AD6901" w:rsidP="00AD6901">
            <w:pPr>
              <w:jc w:val="both"/>
            </w:pPr>
          </w:p>
        </w:tc>
      </w:tr>
    </w:tbl>
    <w:p w:rsidR="00AD6901" w:rsidRPr="00AD6901" w:rsidRDefault="00AD6901" w:rsidP="00AD6901">
      <w:pPr>
        <w:ind w:firstLine="720"/>
        <w:jc w:val="both"/>
      </w:pPr>
      <w:r w:rsidRPr="00AD6901">
        <w:t>In Table 5, it is seen that there is no significant difference between demographic perceptions and attitudes and pre-service music teachers’ mothers’ employment status (</w:t>
      </w:r>
      <w:r w:rsidRPr="00AD6901">
        <w:rPr>
          <w:i/>
        </w:rPr>
        <w:t>U</w:t>
      </w:r>
      <w:r w:rsidRPr="00AD6901">
        <w:t xml:space="preserve"> = 1610.5, </w:t>
      </w:r>
      <w:r w:rsidRPr="00AD6901">
        <w:rPr>
          <w:i/>
        </w:rPr>
        <w:t xml:space="preserve">p </w:t>
      </w:r>
      <w:r w:rsidRPr="00AD6901">
        <w:t>= .71). Similarly, the fact that father is working or not does not significantly affect the democratic perceptions and attitudes of pre-service music teachers (U = 1395.0, p = .56). It can be said that the sub-dimensions are not affected by the parents’ employment status.</w:t>
      </w:r>
    </w:p>
    <w:p w:rsidR="00AD6901" w:rsidRPr="00AD6901" w:rsidRDefault="00AD6901" w:rsidP="00AD6901">
      <w:pPr>
        <w:jc w:val="both"/>
      </w:pPr>
    </w:p>
    <w:tbl>
      <w:tblPr>
        <w:tblW w:w="5000" w:type="pct"/>
        <w:tblLook w:val="04A0" w:firstRow="1" w:lastRow="0" w:firstColumn="1" w:lastColumn="0" w:noHBand="0" w:noVBand="1"/>
      </w:tblPr>
      <w:tblGrid>
        <w:gridCol w:w="1235"/>
        <w:gridCol w:w="317"/>
        <w:gridCol w:w="2073"/>
        <w:gridCol w:w="596"/>
        <w:gridCol w:w="810"/>
        <w:gridCol w:w="810"/>
        <w:gridCol w:w="1399"/>
        <w:gridCol w:w="954"/>
        <w:gridCol w:w="810"/>
      </w:tblGrid>
      <w:tr w:rsidR="00AD6901" w:rsidRPr="00AD6901" w:rsidTr="00AD6901">
        <w:tc>
          <w:tcPr>
            <w:tcW w:w="5000" w:type="pct"/>
            <w:gridSpan w:val="9"/>
            <w:tcBorders>
              <w:bottom w:val="single" w:sz="4" w:space="0" w:color="auto"/>
            </w:tcBorders>
          </w:tcPr>
          <w:p w:rsidR="00AD6901" w:rsidRPr="00AD6901" w:rsidRDefault="00AD6901" w:rsidP="00AD6901">
            <w:pPr>
              <w:jc w:val="both"/>
            </w:pPr>
            <w:r w:rsidRPr="00AD6901">
              <w:t xml:space="preserve">Table 6 Kruskal-Wallis Test Table Showing the Democratic Perception and Attitude Scores Differences of Pre-service Music Teachers in terms of Parents’ Profession </w:t>
            </w:r>
          </w:p>
        </w:tc>
      </w:tr>
      <w:tr w:rsidR="00AD6901" w:rsidRPr="00AD6901" w:rsidTr="00AD6901">
        <w:tc>
          <w:tcPr>
            <w:tcW w:w="2011" w:type="pct"/>
            <w:gridSpan w:val="3"/>
            <w:tcBorders>
              <w:top w:val="single" w:sz="4" w:space="0" w:color="auto"/>
              <w:bottom w:val="single" w:sz="4" w:space="0" w:color="auto"/>
            </w:tcBorders>
          </w:tcPr>
          <w:p w:rsidR="00AD6901" w:rsidRPr="00AD6901" w:rsidRDefault="00AD6901" w:rsidP="00AD6901">
            <w:pPr>
              <w:jc w:val="both"/>
              <w:rPr>
                <w:b/>
              </w:rPr>
            </w:pPr>
          </w:p>
        </w:tc>
        <w:tc>
          <w:tcPr>
            <w:tcW w:w="331" w:type="pct"/>
            <w:tcBorders>
              <w:top w:val="single" w:sz="4" w:space="0" w:color="auto"/>
              <w:bottom w:val="single" w:sz="4" w:space="0" w:color="auto"/>
            </w:tcBorders>
          </w:tcPr>
          <w:p w:rsidR="00AD6901" w:rsidRPr="00AD6901" w:rsidRDefault="00AD6901" w:rsidP="00AD6901">
            <w:pPr>
              <w:jc w:val="both"/>
              <w:rPr>
                <w:i/>
              </w:rPr>
            </w:pPr>
            <w:r w:rsidRPr="00AD6901">
              <w:rPr>
                <w:i/>
              </w:rPr>
              <w:t>N</w:t>
            </w:r>
          </w:p>
        </w:tc>
        <w:tc>
          <w:tcPr>
            <w:tcW w:w="450" w:type="pct"/>
            <w:tcBorders>
              <w:top w:val="single" w:sz="4" w:space="0" w:color="auto"/>
              <w:bottom w:val="single" w:sz="4" w:space="0" w:color="auto"/>
            </w:tcBorders>
          </w:tcPr>
          <w:p w:rsidR="00AD6901" w:rsidRPr="00AD6901" w:rsidRDefault="00AD6901" w:rsidP="00AD6901">
            <w:pPr>
              <w:jc w:val="both"/>
              <w:rPr>
                <w:i/>
              </w:rPr>
            </w:pPr>
            <w:r w:rsidRPr="00AD6901">
              <w:rPr>
                <w:i/>
              </w:rPr>
              <w:t>M</w:t>
            </w:r>
          </w:p>
        </w:tc>
        <w:tc>
          <w:tcPr>
            <w:tcW w:w="450" w:type="pct"/>
            <w:tcBorders>
              <w:top w:val="single" w:sz="4" w:space="0" w:color="auto"/>
              <w:bottom w:val="single" w:sz="4" w:space="0" w:color="auto"/>
            </w:tcBorders>
          </w:tcPr>
          <w:p w:rsidR="00AD6901" w:rsidRPr="00AD6901" w:rsidRDefault="00AD6901" w:rsidP="00AD6901">
            <w:pPr>
              <w:jc w:val="both"/>
              <w:rPr>
                <w:i/>
              </w:rPr>
            </w:pPr>
            <w:r w:rsidRPr="00AD6901">
              <w:rPr>
                <w:i/>
              </w:rPr>
              <w:t>SD</w:t>
            </w:r>
          </w:p>
        </w:tc>
        <w:tc>
          <w:tcPr>
            <w:tcW w:w="777" w:type="pct"/>
            <w:tcBorders>
              <w:top w:val="single" w:sz="4" w:space="0" w:color="auto"/>
              <w:bottom w:val="single" w:sz="4" w:space="0" w:color="auto"/>
            </w:tcBorders>
          </w:tcPr>
          <w:p w:rsidR="00AD6901" w:rsidRPr="00AD6901" w:rsidRDefault="00AD6901" w:rsidP="00AD6901">
            <w:pPr>
              <w:jc w:val="both"/>
              <w:rPr>
                <w:i/>
              </w:rPr>
            </w:pPr>
            <w:r w:rsidRPr="00AD6901">
              <w:rPr>
                <w:i/>
              </w:rPr>
              <w:t>Mean Rank.</w:t>
            </w:r>
          </w:p>
        </w:tc>
        <w:tc>
          <w:tcPr>
            <w:tcW w:w="530" w:type="pct"/>
            <w:tcBorders>
              <w:top w:val="single" w:sz="4" w:space="0" w:color="auto"/>
              <w:bottom w:val="single" w:sz="4" w:space="0" w:color="auto"/>
            </w:tcBorders>
          </w:tcPr>
          <w:p w:rsidR="00AD6901" w:rsidRPr="00AD6901" w:rsidRDefault="00AD6901" w:rsidP="00AD6901">
            <w:pPr>
              <w:jc w:val="both"/>
              <w:rPr>
                <w:i/>
              </w:rPr>
            </w:pPr>
            <w:r w:rsidRPr="00AD6901">
              <w:rPr>
                <w:i/>
              </w:rPr>
              <w:t>H</w:t>
            </w:r>
          </w:p>
        </w:tc>
        <w:tc>
          <w:tcPr>
            <w:tcW w:w="450" w:type="pct"/>
            <w:tcBorders>
              <w:top w:val="single" w:sz="4" w:space="0" w:color="auto"/>
              <w:bottom w:val="single" w:sz="4" w:space="0" w:color="auto"/>
            </w:tcBorders>
          </w:tcPr>
          <w:p w:rsidR="00AD6901" w:rsidRPr="00AD6901" w:rsidRDefault="00AD6901" w:rsidP="00AD6901">
            <w:pPr>
              <w:jc w:val="both"/>
              <w:rPr>
                <w:i/>
              </w:rPr>
            </w:pPr>
            <w:r w:rsidRPr="00AD6901">
              <w:rPr>
                <w:i/>
              </w:rPr>
              <w:t>p</w:t>
            </w:r>
          </w:p>
        </w:tc>
      </w:tr>
      <w:tr w:rsidR="00AD6901" w:rsidRPr="00AD6901" w:rsidTr="00AD6901">
        <w:tc>
          <w:tcPr>
            <w:tcW w:w="685" w:type="pct"/>
            <w:tcBorders>
              <w:top w:val="single" w:sz="4" w:space="0" w:color="auto"/>
            </w:tcBorders>
          </w:tcPr>
          <w:p w:rsidR="00AD6901" w:rsidRPr="00AD6901" w:rsidRDefault="00AD6901" w:rsidP="00AD6901">
            <w:pPr>
              <w:jc w:val="both"/>
              <w:rPr>
                <w:b/>
              </w:rPr>
            </w:pPr>
            <w:r w:rsidRPr="00AD6901">
              <w:rPr>
                <w:b/>
              </w:rPr>
              <w:t>Mother</w:t>
            </w:r>
          </w:p>
        </w:tc>
        <w:tc>
          <w:tcPr>
            <w:tcW w:w="1327" w:type="pct"/>
            <w:gridSpan w:val="2"/>
            <w:tcBorders>
              <w:top w:val="single" w:sz="4" w:space="0" w:color="auto"/>
            </w:tcBorders>
          </w:tcPr>
          <w:p w:rsidR="00AD6901" w:rsidRPr="00AD6901" w:rsidRDefault="00AD6901" w:rsidP="00AD6901">
            <w:pPr>
              <w:jc w:val="both"/>
              <w:rPr>
                <w:b/>
              </w:rPr>
            </w:pPr>
            <w:r w:rsidRPr="00AD6901">
              <w:rPr>
                <w:b/>
              </w:rPr>
              <w:t>Total</w:t>
            </w:r>
          </w:p>
        </w:tc>
        <w:tc>
          <w:tcPr>
            <w:tcW w:w="331" w:type="pct"/>
            <w:tcBorders>
              <w:top w:val="single" w:sz="4" w:space="0" w:color="auto"/>
            </w:tcBorders>
          </w:tcPr>
          <w:p w:rsidR="00AD6901" w:rsidRPr="00AD6901" w:rsidRDefault="00AD6901" w:rsidP="00AD6901">
            <w:pPr>
              <w:jc w:val="both"/>
              <w:rPr>
                <w:b/>
              </w:rPr>
            </w:pPr>
          </w:p>
        </w:tc>
        <w:tc>
          <w:tcPr>
            <w:tcW w:w="450" w:type="pct"/>
            <w:tcBorders>
              <w:top w:val="single" w:sz="4" w:space="0" w:color="auto"/>
            </w:tcBorders>
          </w:tcPr>
          <w:p w:rsidR="00AD6901" w:rsidRPr="00AD6901" w:rsidRDefault="00AD6901" w:rsidP="00AD6901">
            <w:pPr>
              <w:jc w:val="both"/>
              <w:rPr>
                <w:b/>
              </w:rPr>
            </w:pPr>
          </w:p>
        </w:tc>
        <w:tc>
          <w:tcPr>
            <w:tcW w:w="450" w:type="pct"/>
            <w:tcBorders>
              <w:top w:val="single" w:sz="4" w:space="0" w:color="auto"/>
            </w:tcBorders>
          </w:tcPr>
          <w:p w:rsidR="00AD6901" w:rsidRPr="00AD6901" w:rsidRDefault="00AD6901" w:rsidP="00AD6901">
            <w:pPr>
              <w:jc w:val="both"/>
              <w:rPr>
                <w:b/>
              </w:rPr>
            </w:pPr>
          </w:p>
        </w:tc>
        <w:tc>
          <w:tcPr>
            <w:tcW w:w="777" w:type="pct"/>
            <w:tcBorders>
              <w:top w:val="single" w:sz="4" w:space="0" w:color="auto"/>
            </w:tcBorders>
          </w:tcPr>
          <w:p w:rsidR="00AD6901" w:rsidRPr="00AD6901" w:rsidRDefault="00AD6901" w:rsidP="00AD6901">
            <w:pPr>
              <w:jc w:val="both"/>
              <w:rPr>
                <w:b/>
              </w:rPr>
            </w:pPr>
          </w:p>
        </w:tc>
        <w:tc>
          <w:tcPr>
            <w:tcW w:w="530" w:type="pct"/>
            <w:vMerge w:val="restart"/>
            <w:tcBorders>
              <w:top w:val="single" w:sz="4" w:space="0" w:color="auto"/>
            </w:tcBorders>
            <w:vAlign w:val="center"/>
          </w:tcPr>
          <w:p w:rsidR="00AD6901" w:rsidRPr="00AD6901" w:rsidRDefault="00AD6901" w:rsidP="00AD6901">
            <w:pPr>
              <w:jc w:val="both"/>
            </w:pPr>
            <w:r w:rsidRPr="00AD6901">
              <w:t>3.93</w:t>
            </w:r>
          </w:p>
        </w:tc>
        <w:tc>
          <w:tcPr>
            <w:tcW w:w="450" w:type="pct"/>
            <w:vMerge w:val="restart"/>
            <w:tcBorders>
              <w:top w:val="single" w:sz="4" w:space="0" w:color="auto"/>
            </w:tcBorders>
            <w:vAlign w:val="center"/>
          </w:tcPr>
          <w:p w:rsidR="00AD6901" w:rsidRPr="00AD6901" w:rsidRDefault="00AD6901" w:rsidP="00AD6901">
            <w:pPr>
              <w:jc w:val="both"/>
            </w:pPr>
            <w:r w:rsidRPr="00AD6901">
              <w:t>0,27</w:t>
            </w: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Education</w:t>
            </w:r>
          </w:p>
        </w:tc>
        <w:tc>
          <w:tcPr>
            <w:tcW w:w="331" w:type="pct"/>
          </w:tcPr>
          <w:p w:rsidR="00AD6901" w:rsidRPr="00AD6901" w:rsidRDefault="00AD6901" w:rsidP="00AD6901">
            <w:pPr>
              <w:jc w:val="both"/>
            </w:pPr>
            <w:r w:rsidRPr="00AD6901">
              <w:t>14</w:t>
            </w:r>
          </w:p>
        </w:tc>
        <w:tc>
          <w:tcPr>
            <w:tcW w:w="450" w:type="pct"/>
          </w:tcPr>
          <w:p w:rsidR="00AD6901" w:rsidRPr="00AD6901" w:rsidRDefault="00AD6901" w:rsidP="00AD6901">
            <w:pPr>
              <w:jc w:val="both"/>
            </w:pPr>
            <w:r w:rsidRPr="00AD6901">
              <w:t>4.30</w:t>
            </w:r>
          </w:p>
        </w:tc>
        <w:tc>
          <w:tcPr>
            <w:tcW w:w="450" w:type="pct"/>
          </w:tcPr>
          <w:p w:rsidR="00AD6901" w:rsidRPr="00AD6901" w:rsidRDefault="00AD6901" w:rsidP="00AD6901">
            <w:pPr>
              <w:jc w:val="both"/>
            </w:pPr>
            <w:r w:rsidRPr="00AD6901">
              <w:t>0.41</w:t>
            </w:r>
          </w:p>
        </w:tc>
        <w:tc>
          <w:tcPr>
            <w:tcW w:w="777" w:type="pct"/>
          </w:tcPr>
          <w:p w:rsidR="00AD6901" w:rsidRPr="00AD6901" w:rsidRDefault="00AD6901" w:rsidP="00AD6901">
            <w:pPr>
              <w:jc w:val="both"/>
            </w:pPr>
            <w:r w:rsidRPr="00AD6901">
              <w:t>16.79</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Worker</w:t>
            </w:r>
          </w:p>
        </w:tc>
        <w:tc>
          <w:tcPr>
            <w:tcW w:w="331" w:type="pct"/>
          </w:tcPr>
          <w:p w:rsidR="00AD6901" w:rsidRPr="00AD6901" w:rsidRDefault="00AD6901" w:rsidP="00AD6901">
            <w:pPr>
              <w:jc w:val="both"/>
            </w:pPr>
            <w:r w:rsidRPr="00AD6901">
              <w:t>14</w:t>
            </w:r>
          </w:p>
        </w:tc>
        <w:tc>
          <w:tcPr>
            <w:tcW w:w="450" w:type="pct"/>
          </w:tcPr>
          <w:p w:rsidR="00AD6901" w:rsidRPr="00AD6901" w:rsidRDefault="00AD6901" w:rsidP="00AD6901">
            <w:pPr>
              <w:jc w:val="both"/>
            </w:pPr>
            <w:r w:rsidRPr="00AD6901">
              <w:t>4.39</w:t>
            </w:r>
          </w:p>
        </w:tc>
        <w:tc>
          <w:tcPr>
            <w:tcW w:w="450" w:type="pct"/>
          </w:tcPr>
          <w:p w:rsidR="00AD6901" w:rsidRPr="00AD6901" w:rsidRDefault="00AD6901" w:rsidP="00AD6901">
            <w:pPr>
              <w:jc w:val="both"/>
            </w:pPr>
            <w:r w:rsidRPr="00AD6901">
              <w:t>1.03</w:t>
            </w:r>
          </w:p>
        </w:tc>
        <w:tc>
          <w:tcPr>
            <w:tcW w:w="777" w:type="pct"/>
          </w:tcPr>
          <w:p w:rsidR="00AD6901" w:rsidRPr="00AD6901" w:rsidRDefault="00AD6901" w:rsidP="00AD6901">
            <w:pPr>
              <w:jc w:val="both"/>
            </w:pPr>
            <w:r w:rsidRPr="00AD6901">
              <w:t>25.07</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Self-employment</w:t>
            </w:r>
          </w:p>
        </w:tc>
        <w:tc>
          <w:tcPr>
            <w:tcW w:w="331" w:type="pct"/>
          </w:tcPr>
          <w:p w:rsidR="00AD6901" w:rsidRPr="00AD6901" w:rsidRDefault="00AD6901" w:rsidP="00AD6901">
            <w:pPr>
              <w:jc w:val="both"/>
            </w:pPr>
            <w:r w:rsidRPr="00AD6901">
              <w:t>7</w:t>
            </w:r>
          </w:p>
        </w:tc>
        <w:tc>
          <w:tcPr>
            <w:tcW w:w="450" w:type="pct"/>
          </w:tcPr>
          <w:p w:rsidR="00AD6901" w:rsidRPr="00AD6901" w:rsidRDefault="00AD6901" w:rsidP="00AD6901">
            <w:pPr>
              <w:jc w:val="both"/>
            </w:pPr>
            <w:r w:rsidRPr="00AD6901">
              <w:t>4.40</w:t>
            </w:r>
          </w:p>
        </w:tc>
        <w:tc>
          <w:tcPr>
            <w:tcW w:w="450" w:type="pct"/>
          </w:tcPr>
          <w:p w:rsidR="00AD6901" w:rsidRPr="00AD6901" w:rsidRDefault="00AD6901" w:rsidP="00AD6901">
            <w:pPr>
              <w:jc w:val="both"/>
            </w:pPr>
            <w:r w:rsidRPr="00AD6901">
              <w:t>0.54</w:t>
            </w:r>
          </w:p>
        </w:tc>
        <w:tc>
          <w:tcPr>
            <w:tcW w:w="777" w:type="pct"/>
          </w:tcPr>
          <w:p w:rsidR="00AD6901" w:rsidRPr="00AD6901" w:rsidRDefault="00AD6901" w:rsidP="00AD6901">
            <w:pPr>
              <w:jc w:val="both"/>
            </w:pPr>
            <w:r w:rsidRPr="00AD6901">
              <w:t>20.21</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 xml:space="preserve">Healthcare </w:t>
            </w:r>
          </w:p>
        </w:tc>
        <w:tc>
          <w:tcPr>
            <w:tcW w:w="331" w:type="pct"/>
          </w:tcPr>
          <w:p w:rsidR="00AD6901" w:rsidRPr="00AD6901" w:rsidRDefault="00AD6901" w:rsidP="00AD6901">
            <w:pPr>
              <w:jc w:val="both"/>
            </w:pPr>
            <w:r w:rsidRPr="00AD6901">
              <w:t>7</w:t>
            </w:r>
          </w:p>
        </w:tc>
        <w:tc>
          <w:tcPr>
            <w:tcW w:w="450" w:type="pct"/>
          </w:tcPr>
          <w:p w:rsidR="00AD6901" w:rsidRPr="00AD6901" w:rsidRDefault="00AD6901" w:rsidP="00AD6901">
            <w:pPr>
              <w:jc w:val="both"/>
            </w:pPr>
            <w:r w:rsidRPr="00AD6901">
              <w:t>4.62</w:t>
            </w:r>
          </w:p>
        </w:tc>
        <w:tc>
          <w:tcPr>
            <w:tcW w:w="450" w:type="pct"/>
          </w:tcPr>
          <w:p w:rsidR="00AD6901" w:rsidRPr="00AD6901" w:rsidRDefault="00AD6901" w:rsidP="00AD6901">
            <w:pPr>
              <w:jc w:val="both"/>
            </w:pPr>
            <w:r w:rsidRPr="00AD6901">
              <w:t>0.31</w:t>
            </w:r>
          </w:p>
        </w:tc>
        <w:tc>
          <w:tcPr>
            <w:tcW w:w="777" w:type="pct"/>
          </w:tcPr>
          <w:p w:rsidR="00AD6901" w:rsidRPr="00AD6901" w:rsidRDefault="00AD6901" w:rsidP="00AD6901">
            <w:pPr>
              <w:jc w:val="both"/>
            </w:pPr>
            <w:r w:rsidRPr="00AD6901">
              <w:t>25.07</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327" w:type="pct"/>
            <w:gridSpan w:val="2"/>
          </w:tcPr>
          <w:p w:rsidR="00AD6901" w:rsidRPr="00AD6901" w:rsidRDefault="00AD6901" w:rsidP="00AD6901">
            <w:pPr>
              <w:jc w:val="both"/>
              <w:rPr>
                <w:b/>
              </w:rPr>
            </w:pPr>
            <w:r w:rsidRPr="00AD6901">
              <w:rPr>
                <w:b/>
              </w:rPr>
              <w:t>Personal</w:t>
            </w:r>
          </w:p>
        </w:tc>
        <w:tc>
          <w:tcPr>
            <w:tcW w:w="331" w:type="pct"/>
          </w:tcPr>
          <w:p w:rsidR="00AD6901" w:rsidRPr="00AD6901" w:rsidRDefault="00AD6901" w:rsidP="00AD6901">
            <w:pPr>
              <w:jc w:val="both"/>
              <w:rPr>
                <w:b/>
              </w:rPr>
            </w:pPr>
          </w:p>
        </w:tc>
        <w:tc>
          <w:tcPr>
            <w:tcW w:w="450" w:type="pct"/>
          </w:tcPr>
          <w:p w:rsidR="00AD6901" w:rsidRPr="00AD6901" w:rsidRDefault="00AD6901" w:rsidP="00AD6901">
            <w:pPr>
              <w:jc w:val="both"/>
              <w:rPr>
                <w:b/>
              </w:rPr>
            </w:pPr>
          </w:p>
        </w:tc>
        <w:tc>
          <w:tcPr>
            <w:tcW w:w="450" w:type="pct"/>
          </w:tcPr>
          <w:p w:rsidR="00AD6901" w:rsidRPr="00AD6901" w:rsidRDefault="00AD6901" w:rsidP="00AD6901">
            <w:pPr>
              <w:jc w:val="both"/>
              <w:rPr>
                <w:b/>
              </w:rPr>
            </w:pPr>
          </w:p>
        </w:tc>
        <w:tc>
          <w:tcPr>
            <w:tcW w:w="777" w:type="pct"/>
          </w:tcPr>
          <w:p w:rsidR="00AD6901" w:rsidRPr="00AD6901" w:rsidRDefault="00AD6901" w:rsidP="00AD6901">
            <w:pPr>
              <w:jc w:val="both"/>
              <w:rPr>
                <w:b/>
              </w:rPr>
            </w:pPr>
          </w:p>
        </w:tc>
        <w:tc>
          <w:tcPr>
            <w:tcW w:w="530" w:type="pct"/>
            <w:vMerge w:val="restart"/>
            <w:vAlign w:val="center"/>
          </w:tcPr>
          <w:p w:rsidR="00AD6901" w:rsidRPr="00AD6901" w:rsidRDefault="00AD6901" w:rsidP="00AD6901">
            <w:pPr>
              <w:jc w:val="both"/>
            </w:pPr>
            <w:r w:rsidRPr="00AD6901">
              <w:t>2.71</w:t>
            </w:r>
          </w:p>
        </w:tc>
        <w:tc>
          <w:tcPr>
            <w:tcW w:w="450" w:type="pct"/>
            <w:vMerge w:val="restart"/>
            <w:vAlign w:val="center"/>
          </w:tcPr>
          <w:p w:rsidR="00AD6901" w:rsidRPr="00AD6901" w:rsidRDefault="00AD6901" w:rsidP="00AD6901">
            <w:pPr>
              <w:jc w:val="both"/>
            </w:pPr>
            <w:r w:rsidRPr="00AD6901">
              <w:t>0.44</w:t>
            </w: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Education</w:t>
            </w:r>
          </w:p>
        </w:tc>
        <w:tc>
          <w:tcPr>
            <w:tcW w:w="331" w:type="pct"/>
          </w:tcPr>
          <w:p w:rsidR="00AD6901" w:rsidRPr="00AD6901" w:rsidRDefault="00AD6901" w:rsidP="00AD6901">
            <w:pPr>
              <w:jc w:val="both"/>
            </w:pPr>
            <w:r w:rsidRPr="00AD6901">
              <w:t>14</w:t>
            </w:r>
          </w:p>
        </w:tc>
        <w:tc>
          <w:tcPr>
            <w:tcW w:w="450" w:type="pct"/>
          </w:tcPr>
          <w:p w:rsidR="00AD6901" w:rsidRPr="00AD6901" w:rsidRDefault="00AD6901" w:rsidP="00AD6901">
            <w:pPr>
              <w:jc w:val="both"/>
            </w:pPr>
            <w:r w:rsidRPr="00AD6901">
              <w:t>4.27</w:t>
            </w:r>
          </w:p>
        </w:tc>
        <w:tc>
          <w:tcPr>
            <w:tcW w:w="450" w:type="pct"/>
          </w:tcPr>
          <w:p w:rsidR="00AD6901" w:rsidRPr="00AD6901" w:rsidRDefault="00AD6901" w:rsidP="00AD6901">
            <w:pPr>
              <w:jc w:val="both"/>
            </w:pPr>
            <w:r w:rsidRPr="00AD6901">
              <w:t>0.53</w:t>
            </w:r>
          </w:p>
        </w:tc>
        <w:tc>
          <w:tcPr>
            <w:tcW w:w="777" w:type="pct"/>
          </w:tcPr>
          <w:p w:rsidR="00AD6901" w:rsidRPr="00AD6901" w:rsidRDefault="00AD6901" w:rsidP="00AD6901">
            <w:pPr>
              <w:jc w:val="both"/>
            </w:pPr>
            <w:r w:rsidRPr="00AD6901">
              <w:t>17.32</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Worker</w:t>
            </w:r>
          </w:p>
        </w:tc>
        <w:tc>
          <w:tcPr>
            <w:tcW w:w="331" w:type="pct"/>
          </w:tcPr>
          <w:p w:rsidR="00AD6901" w:rsidRPr="00AD6901" w:rsidRDefault="00AD6901" w:rsidP="00AD6901">
            <w:pPr>
              <w:jc w:val="both"/>
            </w:pPr>
            <w:r w:rsidRPr="00AD6901">
              <w:t>14</w:t>
            </w:r>
          </w:p>
        </w:tc>
        <w:tc>
          <w:tcPr>
            <w:tcW w:w="450" w:type="pct"/>
          </w:tcPr>
          <w:p w:rsidR="00AD6901" w:rsidRPr="00AD6901" w:rsidRDefault="00AD6901" w:rsidP="00AD6901">
            <w:pPr>
              <w:jc w:val="both"/>
            </w:pPr>
            <w:r w:rsidRPr="00AD6901">
              <w:t>4.32</w:t>
            </w:r>
          </w:p>
        </w:tc>
        <w:tc>
          <w:tcPr>
            <w:tcW w:w="450" w:type="pct"/>
          </w:tcPr>
          <w:p w:rsidR="00AD6901" w:rsidRPr="00AD6901" w:rsidRDefault="00AD6901" w:rsidP="00AD6901">
            <w:pPr>
              <w:jc w:val="both"/>
            </w:pPr>
            <w:r w:rsidRPr="00AD6901">
              <w:t>1.03</w:t>
            </w:r>
          </w:p>
        </w:tc>
        <w:tc>
          <w:tcPr>
            <w:tcW w:w="777" w:type="pct"/>
          </w:tcPr>
          <w:p w:rsidR="00AD6901" w:rsidRPr="00AD6901" w:rsidRDefault="00AD6901" w:rsidP="00AD6901">
            <w:pPr>
              <w:jc w:val="both"/>
            </w:pPr>
            <w:r w:rsidRPr="00AD6901">
              <w:t>23.61</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Self-employment</w:t>
            </w:r>
          </w:p>
        </w:tc>
        <w:tc>
          <w:tcPr>
            <w:tcW w:w="331" w:type="pct"/>
          </w:tcPr>
          <w:p w:rsidR="00AD6901" w:rsidRPr="00AD6901" w:rsidRDefault="00AD6901" w:rsidP="00AD6901">
            <w:pPr>
              <w:jc w:val="both"/>
            </w:pPr>
            <w:r w:rsidRPr="00AD6901">
              <w:t>7</w:t>
            </w:r>
          </w:p>
        </w:tc>
        <w:tc>
          <w:tcPr>
            <w:tcW w:w="450" w:type="pct"/>
          </w:tcPr>
          <w:p w:rsidR="00AD6901" w:rsidRPr="00AD6901" w:rsidRDefault="00AD6901" w:rsidP="00AD6901">
            <w:pPr>
              <w:jc w:val="both"/>
            </w:pPr>
            <w:r w:rsidRPr="00AD6901">
              <w:t>4.49</w:t>
            </w:r>
          </w:p>
        </w:tc>
        <w:tc>
          <w:tcPr>
            <w:tcW w:w="450" w:type="pct"/>
          </w:tcPr>
          <w:p w:rsidR="00AD6901" w:rsidRPr="00AD6901" w:rsidRDefault="00AD6901" w:rsidP="00AD6901">
            <w:pPr>
              <w:jc w:val="both"/>
            </w:pPr>
            <w:r w:rsidRPr="00AD6901">
              <w:t>3.81</w:t>
            </w:r>
          </w:p>
        </w:tc>
        <w:tc>
          <w:tcPr>
            <w:tcW w:w="777" w:type="pct"/>
          </w:tcPr>
          <w:p w:rsidR="00AD6901" w:rsidRPr="00AD6901" w:rsidRDefault="00AD6901" w:rsidP="00AD6901">
            <w:pPr>
              <w:jc w:val="both"/>
            </w:pPr>
            <w:r w:rsidRPr="00AD6901">
              <w:t>21.93</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 xml:space="preserve">Healthcare </w:t>
            </w:r>
          </w:p>
        </w:tc>
        <w:tc>
          <w:tcPr>
            <w:tcW w:w="331" w:type="pct"/>
          </w:tcPr>
          <w:p w:rsidR="00AD6901" w:rsidRPr="00AD6901" w:rsidRDefault="00AD6901" w:rsidP="00AD6901">
            <w:pPr>
              <w:jc w:val="both"/>
            </w:pPr>
            <w:r w:rsidRPr="00AD6901">
              <w:t>7</w:t>
            </w:r>
          </w:p>
        </w:tc>
        <w:tc>
          <w:tcPr>
            <w:tcW w:w="450" w:type="pct"/>
          </w:tcPr>
          <w:p w:rsidR="00AD6901" w:rsidRPr="00AD6901" w:rsidRDefault="00AD6901" w:rsidP="00AD6901">
            <w:pPr>
              <w:jc w:val="both"/>
            </w:pPr>
            <w:r w:rsidRPr="00AD6901">
              <w:t>4.54</w:t>
            </w:r>
          </w:p>
        </w:tc>
        <w:tc>
          <w:tcPr>
            <w:tcW w:w="450" w:type="pct"/>
          </w:tcPr>
          <w:p w:rsidR="00AD6901" w:rsidRPr="00AD6901" w:rsidRDefault="00AD6901" w:rsidP="00AD6901">
            <w:pPr>
              <w:jc w:val="both"/>
            </w:pPr>
            <w:r w:rsidRPr="00AD6901">
              <w:t>0.77</w:t>
            </w:r>
          </w:p>
        </w:tc>
        <w:tc>
          <w:tcPr>
            <w:tcW w:w="777" w:type="pct"/>
          </w:tcPr>
          <w:p w:rsidR="00AD6901" w:rsidRPr="00AD6901" w:rsidRDefault="00AD6901" w:rsidP="00AD6901">
            <w:pPr>
              <w:jc w:val="both"/>
            </w:pPr>
            <w:r w:rsidRPr="00AD6901">
              <w:t>25.21</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327" w:type="pct"/>
            <w:gridSpan w:val="2"/>
          </w:tcPr>
          <w:p w:rsidR="00AD6901" w:rsidRPr="00AD6901" w:rsidRDefault="00AD6901" w:rsidP="00AD6901">
            <w:pPr>
              <w:jc w:val="both"/>
              <w:rPr>
                <w:b/>
              </w:rPr>
            </w:pPr>
            <w:r w:rsidRPr="00AD6901">
              <w:rPr>
                <w:b/>
              </w:rPr>
              <w:t>Educational</w:t>
            </w:r>
          </w:p>
        </w:tc>
        <w:tc>
          <w:tcPr>
            <w:tcW w:w="331" w:type="pct"/>
          </w:tcPr>
          <w:p w:rsidR="00AD6901" w:rsidRPr="00AD6901" w:rsidRDefault="00AD6901" w:rsidP="00AD6901">
            <w:pPr>
              <w:jc w:val="both"/>
              <w:rPr>
                <w:b/>
              </w:rPr>
            </w:pPr>
          </w:p>
        </w:tc>
        <w:tc>
          <w:tcPr>
            <w:tcW w:w="450" w:type="pct"/>
          </w:tcPr>
          <w:p w:rsidR="00AD6901" w:rsidRPr="00AD6901" w:rsidRDefault="00AD6901" w:rsidP="00AD6901">
            <w:pPr>
              <w:jc w:val="both"/>
              <w:rPr>
                <w:b/>
              </w:rPr>
            </w:pPr>
          </w:p>
        </w:tc>
        <w:tc>
          <w:tcPr>
            <w:tcW w:w="450" w:type="pct"/>
          </w:tcPr>
          <w:p w:rsidR="00AD6901" w:rsidRPr="00AD6901" w:rsidRDefault="00AD6901" w:rsidP="00AD6901">
            <w:pPr>
              <w:jc w:val="both"/>
              <w:rPr>
                <w:b/>
              </w:rPr>
            </w:pPr>
          </w:p>
        </w:tc>
        <w:tc>
          <w:tcPr>
            <w:tcW w:w="777" w:type="pct"/>
          </w:tcPr>
          <w:p w:rsidR="00AD6901" w:rsidRPr="00AD6901" w:rsidRDefault="00AD6901" w:rsidP="00AD6901">
            <w:pPr>
              <w:jc w:val="both"/>
              <w:rPr>
                <w:b/>
              </w:rPr>
            </w:pPr>
          </w:p>
        </w:tc>
        <w:tc>
          <w:tcPr>
            <w:tcW w:w="530" w:type="pct"/>
            <w:vMerge w:val="restart"/>
            <w:vAlign w:val="center"/>
          </w:tcPr>
          <w:p w:rsidR="00AD6901" w:rsidRPr="00AD6901" w:rsidRDefault="00AD6901" w:rsidP="00AD6901">
            <w:pPr>
              <w:jc w:val="both"/>
            </w:pPr>
            <w:r w:rsidRPr="00AD6901">
              <w:t>6.31</w:t>
            </w:r>
          </w:p>
        </w:tc>
        <w:tc>
          <w:tcPr>
            <w:tcW w:w="450" w:type="pct"/>
            <w:vMerge w:val="restart"/>
            <w:vAlign w:val="center"/>
          </w:tcPr>
          <w:p w:rsidR="00AD6901" w:rsidRPr="00AD6901" w:rsidRDefault="00AD6901" w:rsidP="00AD6901">
            <w:pPr>
              <w:jc w:val="both"/>
            </w:pPr>
            <w:r w:rsidRPr="00AD6901">
              <w:t>0.1</w:t>
            </w: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Education</w:t>
            </w:r>
          </w:p>
        </w:tc>
        <w:tc>
          <w:tcPr>
            <w:tcW w:w="331" w:type="pct"/>
          </w:tcPr>
          <w:p w:rsidR="00AD6901" w:rsidRPr="00AD6901" w:rsidRDefault="00AD6901" w:rsidP="00AD6901">
            <w:pPr>
              <w:jc w:val="both"/>
            </w:pPr>
            <w:r w:rsidRPr="00AD6901">
              <w:t>14</w:t>
            </w:r>
          </w:p>
        </w:tc>
        <w:tc>
          <w:tcPr>
            <w:tcW w:w="450" w:type="pct"/>
          </w:tcPr>
          <w:p w:rsidR="00AD6901" w:rsidRPr="00AD6901" w:rsidRDefault="00AD6901" w:rsidP="00AD6901">
            <w:pPr>
              <w:jc w:val="both"/>
            </w:pPr>
            <w:r w:rsidRPr="00AD6901">
              <w:t>4.30</w:t>
            </w:r>
          </w:p>
        </w:tc>
        <w:tc>
          <w:tcPr>
            <w:tcW w:w="450" w:type="pct"/>
          </w:tcPr>
          <w:p w:rsidR="00AD6901" w:rsidRPr="00AD6901" w:rsidRDefault="00AD6901" w:rsidP="00AD6901">
            <w:pPr>
              <w:jc w:val="both"/>
            </w:pPr>
            <w:r w:rsidRPr="00AD6901">
              <w:t>0.42</w:t>
            </w:r>
          </w:p>
        </w:tc>
        <w:tc>
          <w:tcPr>
            <w:tcW w:w="777" w:type="pct"/>
          </w:tcPr>
          <w:p w:rsidR="00AD6901" w:rsidRPr="00AD6901" w:rsidRDefault="00AD6901" w:rsidP="00AD6901">
            <w:pPr>
              <w:jc w:val="both"/>
            </w:pPr>
            <w:r w:rsidRPr="00AD6901">
              <w:t>16.21</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Worker</w:t>
            </w:r>
          </w:p>
        </w:tc>
        <w:tc>
          <w:tcPr>
            <w:tcW w:w="331" w:type="pct"/>
          </w:tcPr>
          <w:p w:rsidR="00AD6901" w:rsidRPr="00AD6901" w:rsidRDefault="00AD6901" w:rsidP="00AD6901">
            <w:pPr>
              <w:jc w:val="both"/>
            </w:pPr>
            <w:r w:rsidRPr="00AD6901">
              <w:t>14</w:t>
            </w:r>
          </w:p>
        </w:tc>
        <w:tc>
          <w:tcPr>
            <w:tcW w:w="450" w:type="pct"/>
          </w:tcPr>
          <w:p w:rsidR="00AD6901" w:rsidRPr="00AD6901" w:rsidRDefault="00AD6901" w:rsidP="00AD6901">
            <w:pPr>
              <w:jc w:val="both"/>
            </w:pPr>
            <w:r w:rsidRPr="00AD6901">
              <w:t>4.35</w:t>
            </w:r>
          </w:p>
        </w:tc>
        <w:tc>
          <w:tcPr>
            <w:tcW w:w="450" w:type="pct"/>
          </w:tcPr>
          <w:p w:rsidR="00AD6901" w:rsidRPr="00AD6901" w:rsidRDefault="00AD6901" w:rsidP="00AD6901">
            <w:pPr>
              <w:jc w:val="both"/>
            </w:pPr>
            <w:r w:rsidRPr="00AD6901">
              <w:t>1.04</w:t>
            </w:r>
          </w:p>
        </w:tc>
        <w:tc>
          <w:tcPr>
            <w:tcW w:w="777" w:type="pct"/>
          </w:tcPr>
          <w:p w:rsidR="00AD6901" w:rsidRPr="00AD6901" w:rsidRDefault="00AD6901" w:rsidP="00AD6901">
            <w:pPr>
              <w:jc w:val="both"/>
            </w:pPr>
            <w:r w:rsidRPr="00AD6901">
              <w:t>24.50</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Self-employment</w:t>
            </w:r>
          </w:p>
        </w:tc>
        <w:tc>
          <w:tcPr>
            <w:tcW w:w="331" w:type="pct"/>
          </w:tcPr>
          <w:p w:rsidR="00AD6901" w:rsidRPr="00AD6901" w:rsidRDefault="00AD6901" w:rsidP="00AD6901">
            <w:pPr>
              <w:jc w:val="both"/>
            </w:pPr>
            <w:r w:rsidRPr="00AD6901">
              <w:t>7</w:t>
            </w:r>
          </w:p>
        </w:tc>
        <w:tc>
          <w:tcPr>
            <w:tcW w:w="450" w:type="pct"/>
          </w:tcPr>
          <w:p w:rsidR="00AD6901" w:rsidRPr="00AD6901" w:rsidRDefault="00AD6901" w:rsidP="00AD6901">
            <w:pPr>
              <w:jc w:val="both"/>
            </w:pPr>
            <w:r w:rsidRPr="00AD6901">
              <w:t>4.26</w:t>
            </w:r>
          </w:p>
        </w:tc>
        <w:tc>
          <w:tcPr>
            <w:tcW w:w="450" w:type="pct"/>
          </w:tcPr>
          <w:p w:rsidR="00AD6901" w:rsidRPr="00AD6901" w:rsidRDefault="00AD6901" w:rsidP="00AD6901">
            <w:pPr>
              <w:jc w:val="both"/>
            </w:pPr>
            <w:r w:rsidRPr="00AD6901">
              <w:t>0.64</w:t>
            </w:r>
          </w:p>
        </w:tc>
        <w:tc>
          <w:tcPr>
            <w:tcW w:w="777" w:type="pct"/>
          </w:tcPr>
          <w:p w:rsidR="00AD6901" w:rsidRPr="00AD6901" w:rsidRDefault="00AD6901" w:rsidP="00AD6901">
            <w:pPr>
              <w:jc w:val="both"/>
            </w:pPr>
            <w:r w:rsidRPr="00AD6901">
              <w:t>18.79</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 xml:space="preserve">Healthcare </w:t>
            </w:r>
          </w:p>
        </w:tc>
        <w:tc>
          <w:tcPr>
            <w:tcW w:w="331" w:type="pct"/>
          </w:tcPr>
          <w:p w:rsidR="00AD6901" w:rsidRPr="00AD6901" w:rsidRDefault="00AD6901" w:rsidP="00AD6901">
            <w:pPr>
              <w:jc w:val="both"/>
            </w:pPr>
            <w:r w:rsidRPr="00AD6901">
              <w:t>7</w:t>
            </w:r>
          </w:p>
        </w:tc>
        <w:tc>
          <w:tcPr>
            <w:tcW w:w="450" w:type="pct"/>
          </w:tcPr>
          <w:p w:rsidR="00AD6901" w:rsidRPr="00AD6901" w:rsidRDefault="00AD6901" w:rsidP="00AD6901">
            <w:pPr>
              <w:jc w:val="both"/>
            </w:pPr>
            <w:r w:rsidRPr="00AD6901">
              <w:t>4.70</w:t>
            </w:r>
          </w:p>
        </w:tc>
        <w:tc>
          <w:tcPr>
            <w:tcW w:w="450" w:type="pct"/>
          </w:tcPr>
          <w:p w:rsidR="00AD6901" w:rsidRPr="00AD6901" w:rsidRDefault="00AD6901" w:rsidP="00AD6901">
            <w:pPr>
              <w:jc w:val="both"/>
            </w:pPr>
            <w:r w:rsidRPr="00AD6901">
              <w:t>0.34</w:t>
            </w:r>
          </w:p>
        </w:tc>
        <w:tc>
          <w:tcPr>
            <w:tcW w:w="777" w:type="pct"/>
          </w:tcPr>
          <w:p w:rsidR="00AD6901" w:rsidRPr="00AD6901" w:rsidRDefault="00AD6901" w:rsidP="00AD6901">
            <w:pPr>
              <w:jc w:val="both"/>
            </w:pPr>
            <w:r w:rsidRPr="00AD6901">
              <w:t>28.79</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327" w:type="pct"/>
            <w:gridSpan w:val="2"/>
          </w:tcPr>
          <w:p w:rsidR="00AD6901" w:rsidRPr="00AD6901" w:rsidRDefault="00AD6901" w:rsidP="00AD6901">
            <w:pPr>
              <w:jc w:val="both"/>
              <w:rPr>
                <w:b/>
              </w:rPr>
            </w:pPr>
            <w:r w:rsidRPr="00AD6901">
              <w:rPr>
                <w:b/>
              </w:rPr>
              <w:t>Occupational</w:t>
            </w:r>
          </w:p>
        </w:tc>
        <w:tc>
          <w:tcPr>
            <w:tcW w:w="331" w:type="pct"/>
          </w:tcPr>
          <w:p w:rsidR="00AD6901" w:rsidRPr="00AD6901" w:rsidRDefault="00AD6901" w:rsidP="00AD6901">
            <w:pPr>
              <w:jc w:val="both"/>
              <w:rPr>
                <w:b/>
              </w:rPr>
            </w:pPr>
          </w:p>
        </w:tc>
        <w:tc>
          <w:tcPr>
            <w:tcW w:w="450" w:type="pct"/>
          </w:tcPr>
          <w:p w:rsidR="00AD6901" w:rsidRPr="00AD6901" w:rsidRDefault="00AD6901" w:rsidP="00AD6901">
            <w:pPr>
              <w:jc w:val="both"/>
              <w:rPr>
                <w:b/>
              </w:rPr>
            </w:pPr>
          </w:p>
        </w:tc>
        <w:tc>
          <w:tcPr>
            <w:tcW w:w="450" w:type="pct"/>
          </w:tcPr>
          <w:p w:rsidR="00AD6901" w:rsidRPr="00AD6901" w:rsidRDefault="00AD6901" w:rsidP="00AD6901">
            <w:pPr>
              <w:jc w:val="both"/>
              <w:rPr>
                <w:b/>
              </w:rPr>
            </w:pPr>
          </w:p>
        </w:tc>
        <w:tc>
          <w:tcPr>
            <w:tcW w:w="777" w:type="pct"/>
          </w:tcPr>
          <w:p w:rsidR="00AD6901" w:rsidRPr="00AD6901" w:rsidRDefault="00AD6901" w:rsidP="00AD6901">
            <w:pPr>
              <w:jc w:val="both"/>
              <w:rPr>
                <w:b/>
              </w:rPr>
            </w:pPr>
          </w:p>
        </w:tc>
        <w:tc>
          <w:tcPr>
            <w:tcW w:w="530" w:type="pct"/>
            <w:vMerge w:val="restart"/>
            <w:vAlign w:val="center"/>
          </w:tcPr>
          <w:p w:rsidR="00AD6901" w:rsidRPr="00AD6901" w:rsidRDefault="00AD6901" w:rsidP="00AD6901">
            <w:pPr>
              <w:jc w:val="both"/>
            </w:pPr>
            <w:r w:rsidRPr="00AD6901">
              <w:t>3.60</w:t>
            </w:r>
          </w:p>
        </w:tc>
        <w:tc>
          <w:tcPr>
            <w:tcW w:w="450" w:type="pct"/>
            <w:vMerge w:val="restart"/>
            <w:vAlign w:val="center"/>
          </w:tcPr>
          <w:p w:rsidR="00AD6901" w:rsidRPr="00AD6901" w:rsidRDefault="00AD6901" w:rsidP="00AD6901">
            <w:pPr>
              <w:jc w:val="both"/>
            </w:pPr>
            <w:r w:rsidRPr="00AD6901">
              <w:t>0.31</w:t>
            </w: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Education</w:t>
            </w:r>
          </w:p>
        </w:tc>
        <w:tc>
          <w:tcPr>
            <w:tcW w:w="331" w:type="pct"/>
          </w:tcPr>
          <w:p w:rsidR="00AD6901" w:rsidRPr="00AD6901" w:rsidRDefault="00AD6901" w:rsidP="00AD6901">
            <w:pPr>
              <w:jc w:val="both"/>
            </w:pPr>
            <w:r w:rsidRPr="00AD6901">
              <w:t>14</w:t>
            </w:r>
          </w:p>
        </w:tc>
        <w:tc>
          <w:tcPr>
            <w:tcW w:w="450" w:type="pct"/>
          </w:tcPr>
          <w:p w:rsidR="00AD6901" w:rsidRPr="00AD6901" w:rsidRDefault="00AD6901" w:rsidP="00AD6901">
            <w:pPr>
              <w:jc w:val="both"/>
            </w:pPr>
            <w:r w:rsidRPr="00AD6901">
              <w:t>4.35</w:t>
            </w:r>
          </w:p>
        </w:tc>
        <w:tc>
          <w:tcPr>
            <w:tcW w:w="450" w:type="pct"/>
          </w:tcPr>
          <w:p w:rsidR="00AD6901" w:rsidRPr="00AD6901" w:rsidRDefault="00AD6901" w:rsidP="00AD6901">
            <w:pPr>
              <w:jc w:val="both"/>
            </w:pPr>
            <w:r w:rsidRPr="00AD6901">
              <w:t>0.48</w:t>
            </w:r>
          </w:p>
        </w:tc>
        <w:tc>
          <w:tcPr>
            <w:tcW w:w="777" w:type="pct"/>
          </w:tcPr>
          <w:p w:rsidR="00AD6901" w:rsidRPr="00AD6901" w:rsidRDefault="00AD6901" w:rsidP="00AD6901">
            <w:pPr>
              <w:jc w:val="both"/>
            </w:pPr>
            <w:r w:rsidRPr="00AD6901">
              <w:t>16.79</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Worker</w:t>
            </w:r>
          </w:p>
        </w:tc>
        <w:tc>
          <w:tcPr>
            <w:tcW w:w="331" w:type="pct"/>
          </w:tcPr>
          <w:p w:rsidR="00AD6901" w:rsidRPr="00AD6901" w:rsidRDefault="00AD6901" w:rsidP="00AD6901">
            <w:pPr>
              <w:jc w:val="both"/>
            </w:pPr>
            <w:r w:rsidRPr="00AD6901">
              <w:t>14</w:t>
            </w:r>
          </w:p>
        </w:tc>
        <w:tc>
          <w:tcPr>
            <w:tcW w:w="450" w:type="pct"/>
          </w:tcPr>
          <w:p w:rsidR="00AD6901" w:rsidRPr="00AD6901" w:rsidRDefault="00AD6901" w:rsidP="00AD6901">
            <w:pPr>
              <w:jc w:val="both"/>
            </w:pPr>
            <w:r w:rsidRPr="00AD6901">
              <w:t>4.47</w:t>
            </w:r>
          </w:p>
        </w:tc>
        <w:tc>
          <w:tcPr>
            <w:tcW w:w="450" w:type="pct"/>
          </w:tcPr>
          <w:p w:rsidR="00AD6901" w:rsidRPr="00AD6901" w:rsidRDefault="00AD6901" w:rsidP="00AD6901">
            <w:pPr>
              <w:jc w:val="both"/>
            </w:pPr>
            <w:r w:rsidRPr="00AD6901">
              <w:t>1.05</w:t>
            </w:r>
          </w:p>
        </w:tc>
        <w:tc>
          <w:tcPr>
            <w:tcW w:w="777" w:type="pct"/>
          </w:tcPr>
          <w:p w:rsidR="00AD6901" w:rsidRPr="00AD6901" w:rsidRDefault="00AD6901" w:rsidP="00AD6901">
            <w:pPr>
              <w:jc w:val="both"/>
            </w:pPr>
            <w:r w:rsidRPr="00AD6901">
              <w:t>24.61</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Self-employment</w:t>
            </w:r>
          </w:p>
        </w:tc>
        <w:tc>
          <w:tcPr>
            <w:tcW w:w="331" w:type="pct"/>
          </w:tcPr>
          <w:p w:rsidR="00AD6901" w:rsidRPr="00AD6901" w:rsidRDefault="00AD6901" w:rsidP="00AD6901">
            <w:pPr>
              <w:jc w:val="both"/>
            </w:pPr>
            <w:r w:rsidRPr="00AD6901">
              <w:t>7</w:t>
            </w:r>
          </w:p>
        </w:tc>
        <w:tc>
          <w:tcPr>
            <w:tcW w:w="450" w:type="pct"/>
          </w:tcPr>
          <w:p w:rsidR="00AD6901" w:rsidRPr="00AD6901" w:rsidRDefault="00AD6901" w:rsidP="00AD6901">
            <w:pPr>
              <w:jc w:val="both"/>
            </w:pPr>
            <w:r w:rsidRPr="00AD6901">
              <w:t>4.45</w:t>
            </w:r>
          </w:p>
        </w:tc>
        <w:tc>
          <w:tcPr>
            <w:tcW w:w="450" w:type="pct"/>
          </w:tcPr>
          <w:p w:rsidR="00AD6901" w:rsidRPr="00AD6901" w:rsidRDefault="00AD6901" w:rsidP="00AD6901">
            <w:pPr>
              <w:jc w:val="both"/>
            </w:pPr>
            <w:r w:rsidRPr="00AD6901">
              <w:t>0.75</w:t>
            </w:r>
          </w:p>
        </w:tc>
        <w:tc>
          <w:tcPr>
            <w:tcW w:w="777" w:type="pct"/>
          </w:tcPr>
          <w:p w:rsidR="00AD6901" w:rsidRPr="00AD6901" w:rsidRDefault="00AD6901" w:rsidP="00AD6901">
            <w:pPr>
              <w:jc w:val="both"/>
            </w:pPr>
            <w:r w:rsidRPr="00AD6901">
              <w:t>21.21</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 xml:space="preserve">Healthcare </w:t>
            </w:r>
          </w:p>
        </w:tc>
        <w:tc>
          <w:tcPr>
            <w:tcW w:w="331" w:type="pct"/>
          </w:tcPr>
          <w:p w:rsidR="00AD6901" w:rsidRPr="00AD6901" w:rsidRDefault="00AD6901" w:rsidP="00AD6901">
            <w:pPr>
              <w:jc w:val="both"/>
            </w:pPr>
            <w:r w:rsidRPr="00AD6901">
              <w:t>7</w:t>
            </w:r>
          </w:p>
        </w:tc>
        <w:tc>
          <w:tcPr>
            <w:tcW w:w="450" w:type="pct"/>
          </w:tcPr>
          <w:p w:rsidR="00AD6901" w:rsidRPr="00AD6901" w:rsidRDefault="00AD6901" w:rsidP="00AD6901">
            <w:pPr>
              <w:jc w:val="both"/>
            </w:pPr>
            <w:r w:rsidRPr="00AD6901">
              <w:t>4.68</w:t>
            </w:r>
          </w:p>
        </w:tc>
        <w:tc>
          <w:tcPr>
            <w:tcW w:w="450" w:type="pct"/>
          </w:tcPr>
          <w:p w:rsidR="00AD6901" w:rsidRPr="00AD6901" w:rsidRDefault="00AD6901" w:rsidP="00AD6901">
            <w:pPr>
              <w:jc w:val="both"/>
            </w:pPr>
            <w:r w:rsidRPr="00AD6901">
              <w:t>0.34</w:t>
            </w:r>
          </w:p>
        </w:tc>
        <w:tc>
          <w:tcPr>
            <w:tcW w:w="777" w:type="pct"/>
          </w:tcPr>
          <w:p w:rsidR="00AD6901" w:rsidRPr="00AD6901" w:rsidRDefault="00AD6901" w:rsidP="00AD6901">
            <w:pPr>
              <w:jc w:val="both"/>
            </w:pPr>
            <w:r w:rsidRPr="00AD6901">
              <w:t>25.00</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r w:rsidRPr="00AD6901">
              <w:rPr>
                <w:b/>
              </w:rPr>
              <w:lastRenderedPageBreak/>
              <w:t>Father</w:t>
            </w:r>
          </w:p>
        </w:tc>
        <w:tc>
          <w:tcPr>
            <w:tcW w:w="1327" w:type="pct"/>
            <w:gridSpan w:val="2"/>
          </w:tcPr>
          <w:p w:rsidR="00AD6901" w:rsidRPr="00AD6901" w:rsidRDefault="00AD6901" w:rsidP="00AD6901">
            <w:pPr>
              <w:jc w:val="both"/>
            </w:pPr>
            <w:r w:rsidRPr="00AD6901">
              <w:rPr>
                <w:b/>
              </w:rPr>
              <w:t>Total</w:t>
            </w:r>
          </w:p>
        </w:tc>
        <w:tc>
          <w:tcPr>
            <w:tcW w:w="331" w:type="pct"/>
          </w:tcPr>
          <w:p w:rsidR="00AD6901" w:rsidRPr="00AD6901" w:rsidRDefault="00AD6901" w:rsidP="00AD6901">
            <w:pPr>
              <w:jc w:val="both"/>
            </w:pPr>
          </w:p>
        </w:tc>
        <w:tc>
          <w:tcPr>
            <w:tcW w:w="450" w:type="pct"/>
          </w:tcPr>
          <w:p w:rsidR="00AD6901" w:rsidRPr="00AD6901" w:rsidRDefault="00AD6901" w:rsidP="00AD6901">
            <w:pPr>
              <w:jc w:val="both"/>
            </w:pPr>
          </w:p>
        </w:tc>
        <w:tc>
          <w:tcPr>
            <w:tcW w:w="450" w:type="pct"/>
          </w:tcPr>
          <w:p w:rsidR="00AD6901" w:rsidRPr="00AD6901" w:rsidRDefault="00AD6901" w:rsidP="00AD6901">
            <w:pPr>
              <w:jc w:val="both"/>
            </w:pPr>
          </w:p>
        </w:tc>
        <w:tc>
          <w:tcPr>
            <w:tcW w:w="777" w:type="pct"/>
          </w:tcPr>
          <w:p w:rsidR="00AD6901" w:rsidRPr="00AD6901" w:rsidRDefault="00AD6901" w:rsidP="00AD6901">
            <w:pPr>
              <w:jc w:val="both"/>
            </w:pPr>
          </w:p>
        </w:tc>
        <w:tc>
          <w:tcPr>
            <w:tcW w:w="530" w:type="pct"/>
            <w:vMerge w:val="restart"/>
            <w:vAlign w:val="center"/>
          </w:tcPr>
          <w:p w:rsidR="00AD6901" w:rsidRPr="00AD6901" w:rsidRDefault="00AD6901" w:rsidP="00AD6901">
            <w:pPr>
              <w:jc w:val="both"/>
            </w:pPr>
            <w:r w:rsidRPr="00AD6901">
              <w:t>8.95</w:t>
            </w:r>
          </w:p>
        </w:tc>
        <w:tc>
          <w:tcPr>
            <w:tcW w:w="450" w:type="pct"/>
            <w:vMerge w:val="restart"/>
            <w:vAlign w:val="center"/>
          </w:tcPr>
          <w:p w:rsidR="00AD6901" w:rsidRPr="00AD6901" w:rsidRDefault="00AD6901" w:rsidP="00AD6901">
            <w:pPr>
              <w:jc w:val="both"/>
            </w:pPr>
            <w:r w:rsidRPr="00AD6901">
              <w:t>0.26</w:t>
            </w: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Education</w:t>
            </w:r>
          </w:p>
        </w:tc>
        <w:tc>
          <w:tcPr>
            <w:tcW w:w="331" w:type="pct"/>
          </w:tcPr>
          <w:p w:rsidR="00AD6901" w:rsidRPr="00AD6901" w:rsidRDefault="00AD6901" w:rsidP="00AD6901">
            <w:pPr>
              <w:jc w:val="both"/>
            </w:pPr>
            <w:r w:rsidRPr="00AD6901">
              <w:t>11</w:t>
            </w:r>
          </w:p>
        </w:tc>
        <w:tc>
          <w:tcPr>
            <w:tcW w:w="450" w:type="pct"/>
          </w:tcPr>
          <w:p w:rsidR="00AD6901" w:rsidRPr="00AD6901" w:rsidRDefault="00AD6901" w:rsidP="00AD6901">
            <w:pPr>
              <w:jc w:val="both"/>
            </w:pPr>
            <w:r w:rsidRPr="00AD6901">
              <w:t>4.32</w:t>
            </w:r>
          </w:p>
        </w:tc>
        <w:tc>
          <w:tcPr>
            <w:tcW w:w="450" w:type="pct"/>
          </w:tcPr>
          <w:p w:rsidR="00AD6901" w:rsidRPr="00AD6901" w:rsidRDefault="00AD6901" w:rsidP="00AD6901">
            <w:pPr>
              <w:jc w:val="both"/>
            </w:pPr>
            <w:r w:rsidRPr="00AD6901">
              <w:t>0.43</w:t>
            </w:r>
          </w:p>
        </w:tc>
        <w:tc>
          <w:tcPr>
            <w:tcW w:w="777" w:type="pct"/>
          </w:tcPr>
          <w:p w:rsidR="00AD6901" w:rsidRPr="00AD6901" w:rsidRDefault="00AD6901" w:rsidP="00AD6901">
            <w:pPr>
              <w:jc w:val="both"/>
            </w:pPr>
            <w:r w:rsidRPr="00AD6901">
              <w:t>36,82</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Worker</w:t>
            </w:r>
          </w:p>
        </w:tc>
        <w:tc>
          <w:tcPr>
            <w:tcW w:w="331" w:type="pct"/>
          </w:tcPr>
          <w:p w:rsidR="00AD6901" w:rsidRPr="00AD6901" w:rsidRDefault="00AD6901" w:rsidP="00AD6901">
            <w:pPr>
              <w:jc w:val="both"/>
            </w:pPr>
            <w:r w:rsidRPr="00AD6901">
              <w:t>20</w:t>
            </w:r>
          </w:p>
        </w:tc>
        <w:tc>
          <w:tcPr>
            <w:tcW w:w="450" w:type="pct"/>
          </w:tcPr>
          <w:p w:rsidR="00AD6901" w:rsidRPr="00AD6901" w:rsidRDefault="00AD6901" w:rsidP="00AD6901">
            <w:pPr>
              <w:jc w:val="both"/>
            </w:pPr>
            <w:r w:rsidRPr="00AD6901">
              <w:t>4.62</w:t>
            </w:r>
          </w:p>
        </w:tc>
        <w:tc>
          <w:tcPr>
            <w:tcW w:w="450" w:type="pct"/>
          </w:tcPr>
          <w:p w:rsidR="00AD6901" w:rsidRPr="00AD6901" w:rsidRDefault="00AD6901" w:rsidP="00AD6901">
            <w:pPr>
              <w:jc w:val="both"/>
            </w:pPr>
            <w:r w:rsidRPr="00AD6901">
              <w:t>0.43</w:t>
            </w:r>
          </w:p>
        </w:tc>
        <w:tc>
          <w:tcPr>
            <w:tcW w:w="777" w:type="pct"/>
          </w:tcPr>
          <w:p w:rsidR="00AD6901" w:rsidRPr="00AD6901" w:rsidRDefault="00AD6901" w:rsidP="00AD6901">
            <w:pPr>
              <w:jc w:val="both"/>
            </w:pPr>
            <w:r w:rsidRPr="00AD6901">
              <w:t>56,45</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Self-employment</w:t>
            </w:r>
          </w:p>
        </w:tc>
        <w:tc>
          <w:tcPr>
            <w:tcW w:w="331" w:type="pct"/>
          </w:tcPr>
          <w:p w:rsidR="00AD6901" w:rsidRPr="00AD6901" w:rsidRDefault="00AD6901" w:rsidP="00AD6901">
            <w:pPr>
              <w:jc w:val="both"/>
            </w:pPr>
            <w:r w:rsidRPr="00AD6901">
              <w:t>27</w:t>
            </w:r>
          </w:p>
        </w:tc>
        <w:tc>
          <w:tcPr>
            <w:tcW w:w="450" w:type="pct"/>
          </w:tcPr>
          <w:p w:rsidR="00AD6901" w:rsidRPr="00AD6901" w:rsidRDefault="00AD6901" w:rsidP="00AD6901">
            <w:pPr>
              <w:jc w:val="both"/>
            </w:pPr>
            <w:r w:rsidRPr="00AD6901">
              <w:t>4.31</w:t>
            </w:r>
          </w:p>
        </w:tc>
        <w:tc>
          <w:tcPr>
            <w:tcW w:w="450" w:type="pct"/>
          </w:tcPr>
          <w:p w:rsidR="00AD6901" w:rsidRPr="00AD6901" w:rsidRDefault="00AD6901" w:rsidP="00AD6901">
            <w:pPr>
              <w:jc w:val="both"/>
            </w:pPr>
            <w:r w:rsidRPr="00AD6901">
              <w:t>0.76</w:t>
            </w:r>
          </w:p>
        </w:tc>
        <w:tc>
          <w:tcPr>
            <w:tcW w:w="777" w:type="pct"/>
          </w:tcPr>
          <w:p w:rsidR="00AD6901" w:rsidRPr="00AD6901" w:rsidRDefault="00AD6901" w:rsidP="00AD6901">
            <w:pPr>
              <w:jc w:val="both"/>
            </w:pPr>
            <w:r w:rsidRPr="00AD6901">
              <w:t>41,63</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Security</w:t>
            </w:r>
          </w:p>
        </w:tc>
        <w:tc>
          <w:tcPr>
            <w:tcW w:w="331" w:type="pct"/>
          </w:tcPr>
          <w:p w:rsidR="00AD6901" w:rsidRPr="00AD6901" w:rsidRDefault="00AD6901" w:rsidP="00AD6901">
            <w:pPr>
              <w:jc w:val="both"/>
            </w:pPr>
            <w:r w:rsidRPr="00AD6901">
              <w:t>7</w:t>
            </w:r>
          </w:p>
        </w:tc>
        <w:tc>
          <w:tcPr>
            <w:tcW w:w="450" w:type="pct"/>
          </w:tcPr>
          <w:p w:rsidR="00AD6901" w:rsidRPr="00AD6901" w:rsidRDefault="00AD6901" w:rsidP="00AD6901">
            <w:pPr>
              <w:jc w:val="both"/>
            </w:pPr>
            <w:r w:rsidRPr="00AD6901">
              <w:t>4.17</w:t>
            </w:r>
          </w:p>
        </w:tc>
        <w:tc>
          <w:tcPr>
            <w:tcW w:w="450" w:type="pct"/>
          </w:tcPr>
          <w:p w:rsidR="00AD6901" w:rsidRPr="00AD6901" w:rsidRDefault="00AD6901" w:rsidP="00AD6901">
            <w:pPr>
              <w:jc w:val="both"/>
            </w:pPr>
            <w:r w:rsidRPr="00AD6901">
              <w:t>1.17</w:t>
            </w:r>
          </w:p>
        </w:tc>
        <w:tc>
          <w:tcPr>
            <w:tcW w:w="777" w:type="pct"/>
          </w:tcPr>
          <w:p w:rsidR="00AD6901" w:rsidRPr="00AD6901" w:rsidRDefault="00AD6901" w:rsidP="00AD6901">
            <w:pPr>
              <w:jc w:val="both"/>
            </w:pPr>
            <w:r w:rsidRPr="00AD6901">
              <w:t>46,79</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Manager</w:t>
            </w:r>
          </w:p>
        </w:tc>
        <w:tc>
          <w:tcPr>
            <w:tcW w:w="331" w:type="pct"/>
          </w:tcPr>
          <w:p w:rsidR="00AD6901" w:rsidRPr="00AD6901" w:rsidRDefault="00AD6901" w:rsidP="00AD6901">
            <w:pPr>
              <w:jc w:val="both"/>
            </w:pPr>
            <w:r w:rsidRPr="00AD6901">
              <w:t>9</w:t>
            </w:r>
          </w:p>
        </w:tc>
        <w:tc>
          <w:tcPr>
            <w:tcW w:w="450" w:type="pct"/>
          </w:tcPr>
          <w:p w:rsidR="00AD6901" w:rsidRPr="00AD6901" w:rsidRDefault="00AD6901" w:rsidP="00AD6901">
            <w:pPr>
              <w:jc w:val="both"/>
            </w:pPr>
            <w:r w:rsidRPr="00AD6901">
              <w:t>4.38</w:t>
            </w:r>
          </w:p>
        </w:tc>
        <w:tc>
          <w:tcPr>
            <w:tcW w:w="450" w:type="pct"/>
          </w:tcPr>
          <w:p w:rsidR="00AD6901" w:rsidRPr="00AD6901" w:rsidRDefault="00AD6901" w:rsidP="00AD6901">
            <w:pPr>
              <w:jc w:val="both"/>
            </w:pPr>
            <w:r w:rsidRPr="00AD6901">
              <w:t>0.39</w:t>
            </w:r>
          </w:p>
        </w:tc>
        <w:tc>
          <w:tcPr>
            <w:tcW w:w="777" w:type="pct"/>
          </w:tcPr>
          <w:p w:rsidR="00AD6901" w:rsidRPr="00AD6901" w:rsidRDefault="00AD6901" w:rsidP="00AD6901">
            <w:pPr>
              <w:jc w:val="both"/>
            </w:pPr>
            <w:r w:rsidRPr="00AD6901">
              <w:t>37,17</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Healthcare</w:t>
            </w:r>
          </w:p>
        </w:tc>
        <w:tc>
          <w:tcPr>
            <w:tcW w:w="331" w:type="pct"/>
          </w:tcPr>
          <w:p w:rsidR="00AD6901" w:rsidRPr="00AD6901" w:rsidRDefault="00AD6901" w:rsidP="00AD6901">
            <w:pPr>
              <w:jc w:val="both"/>
            </w:pPr>
            <w:r w:rsidRPr="00AD6901">
              <w:t>3</w:t>
            </w:r>
          </w:p>
        </w:tc>
        <w:tc>
          <w:tcPr>
            <w:tcW w:w="450" w:type="pct"/>
          </w:tcPr>
          <w:p w:rsidR="00AD6901" w:rsidRPr="00AD6901" w:rsidRDefault="00AD6901" w:rsidP="00AD6901">
            <w:pPr>
              <w:jc w:val="both"/>
            </w:pPr>
            <w:r w:rsidRPr="00AD6901">
              <w:t>4.75</w:t>
            </w:r>
          </w:p>
        </w:tc>
        <w:tc>
          <w:tcPr>
            <w:tcW w:w="450" w:type="pct"/>
          </w:tcPr>
          <w:p w:rsidR="00AD6901" w:rsidRPr="00AD6901" w:rsidRDefault="00AD6901" w:rsidP="00AD6901">
            <w:pPr>
              <w:jc w:val="both"/>
            </w:pPr>
            <w:r w:rsidRPr="00AD6901">
              <w:t>0.18</w:t>
            </w:r>
          </w:p>
        </w:tc>
        <w:tc>
          <w:tcPr>
            <w:tcW w:w="777" w:type="pct"/>
          </w:tcPr>
          <w:p w:rsidR="00AD6901" w:rsidRPr="00AD6901" w:rsidRDefault="00AD6901" w:rsidP="00AD6901">
            <w:pPr>
              <w:jc w:val="both"/>
            </w:pPr>
            <w:r w:rsidRPr="00AD6901">
              <w:t>61,17</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Engineer</w:t>
            </w:r>
          </w:p>
        </w:tc>
        <w:tc>
          <w:tcPr>
            <w:tcW w:w="331" w:type="pct"/>
          </w:tcPr>
          <w:p w:rsidR="00AD6901" w:rsidRPr="00AD6901" w:rsidRDefault="00AD6901" w:rsidP="00AD6901">
            <w:pPr>
              <w:jc w:val="both"/>
            </w:pPr>
            <w:r w:rsidRPr="00AD6901">
              <w:t>5</w:t>
            </w:r>
          </w:p>
        </w:tc>
        <w:tc>
          <w:tcPr>
            <w:tcW w:w="450" w:type="pct"/>
          </w:tcPr>
          <w:p w:rsidR="00AD6901" w:rsidRPr="00AD6901" w:rsidRDefault="00AD6901" w:rsidP="00AD6901">
            <w:pPr>
              <w:jc w:val="both"/>
            </w:pPr>
            <w:r w:rsidRPr="00AD6901">
              <w:t>4.27</w:t>
            </w:r>
          </w:p>
        </w:tc>
        <w:tc>
          <w:tcPr>
            <w:tcW w:w="450" w:type="pct"/>
          </w:tcPr>
          <w:p w:rsidR="00AD6901" w:rsidRPr="00AD6901" w:rsidRDefault="00AD6901" w:rsidP="00AD6901">
            <w:pPr>
              <w:jc w:val="both"/>
            </w:pPr>
            <w:r w:rsidRPr="00AD6901">
              <w:t>0.37</w:t>
            </w:r>
          </w:p>
        </w:tc>
        <w:tc>
          <w:tcPr>
            <w:tcW w:w="777" w:type="pct"/>
          </w:tcPr>
          <w:p w:rsidR="00AD6901" w:rsidRPr="00AD6901" w:rsidRDefault="00AD6901" w:rsidP="00AD6901">
            <w:pPr>
              <w:jc w:val="both"/>
            </w:pPr>
            <w:r w:rsidRPr="00AD6901">
              <w:t>32,70</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Civil Servant</w:t>
            </w:r>
          </w:p>
        </w:tc>
        <w:tc>
          <w:tcPr>
            <w:tcW w:w="331" w:type="pct"/>
          </w:tcPr>
          <w:p w:rsidR="00AD6901" w:rsidRPr="00AD6901" w:rsidRDefault="00AD6901" w:rsidP="00AD6901">
            <w:pPr>
              <w:jc w:val="both"/>
            </w:pPr>
            <w:r w:rsidRPr="00AD6901">
              <w:t>6</w:t>
            </w:r>
          </w:p>
        </w:tc>
        <w:tc>
          <w:tcPr>
            <w:tcW w:w="450" w:type="pct"/>
          </w:tcPr>
          <w:p w:rsidR="00AD6901" w:rsidRPr="00AD6901" w:rsidRDefault="00AD6901" w:rsidP="00AD6901">
            <w:pPr>
              <w:jc w:val="both"/>
            </w:pPr>
            <w:r w:rsidRPr="00AD6901">
              <w:t>4.45</w:t>
            </w:r>
          </w:p>
        </w:tc>
        <w:tc>
          <w:tcPr>
            <w:tcW w:w="450" w:type="pct"/>
          </w:tcPr>
          <w:p w:rsidR="00AD6901" w:rsidRPr="00AD6901" w:rsidRDefault="00AD6901" w:rsidP="00AD6901">
            <w:pPr>
              <w:jc w:val="both"/>
            </w:pPr>
            <w:r w:rsidRPr="00AD6901">
              <w:t>0.35</w:t>
            </w:r>
          </w:p>
        </w:tc>
        <w:tc>
          <w:tcPr>
            <w:tcW w:w="777" w:type="pct"/>
          </w:tcPr>
          <w:p w:rsidR="00AD6901" w:rsidRPr="00AD6901" w:rsidRDefault="00AD6901" w:rsidP="00AD6901">
            <w:pPr>
              <w:jc w:val="both"/>
            </w:pPr>
            <w:r w:rsidRPr="00AD6901">
              <w:t>41,50</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327" w:type="pct"/>
            <w:gridSpan w:val="2"/>
          </w:tcPr>
          <w:p w:rsidR="00AD6901" w:rsidRPr="00AD6901" w:rsidRDefault="00AD6901" w:rsidP="00AD6901">
            <w:pPr>
              <w:jc w:val="both"/>
            </w:pPr>
            <w:r w:rsidRPr="00AD6901">
              <w:rPr>
                <w:b/>
              </w:rPr>
              <w:t>Personal</w:t>
            </w:r>
          </w:p>
        </w:tc>
        <w:tc>
          <w:tcPr>
            <w:tcW w:w="331" w:type="pct"/>
          </w:tcPr>
          <w:p w:rsidR="00AD6901" w:rsidRPr="00AD6901" w:rsidRDefault="00AD6901" w:rsidP="00AD6901">
            <w:pPr>
              <w:jc w:val="both"/>
            </w:pPr>
          </w:p>
        </w:tc>
        <w:tc>
          <w:tcPr>
            <w:tcW w:w="450" w:type="pct"/>
          </w:tcPr>
          <w:p w:rsidR="00AD6901" w:rsidRPr="00AD6901" w:rsidRDefault="00AD6901" w:rsidP="00AD6901">
            <w:pPr>
              <w:jc w:val="both"/>
            </w:pPr>
          </w:p>
        </w:tc>
        <w:tc>
          <w:tcPr>
            <w:tcW w:w="450" w:type="pct"/>
          </w:tcPr>
          <w:p w:rsidR="00AD6901" w:rsidRPr="00AD6901" w:rsidRDefault="00AD6901" w:rsidP="00AD6901">
            <w:pPr>
              <w:jc w:val="both"/>
            </w:pPr>
          </w:p>
        </w:tc>
        <w:tc>
          <w:tcPr>
            <w:tcW w:w="777" w:type="pct"/>
          </w:tcPr>
          <w:p w:rsidR="00AD6901" w:rsidRPr="00AD6901" w:rsidRDefault="00AD6901" w:rsidP="00AD6901">
            <w:pPr>
              <w:jc w:val="both"/>
            </w:pPr>
          </w:p>
        </w:tc>
        <w:tc>
          <w:tcPr>
            <w:tcW w:w="530" w:type="pct"/>
            <w:vMerge w:val="restart"/>
            <w:vAlign w:val="center"/>
          </w:tcPr>
          <w:p w:rsidR="00AD6901" w:rsidRPr="00AD6901" w:rsidRDefault="00AD6901" w:rsidP="00AD6901">
            <w:pPr>
              <w:jc w:val="both"/>
            </w:pPr>
            <w:r w:rsidRPr="00AD6901">
              <w:t>6.31</w:t>
            </w:r>
          </w:p>
        </w:tc>
        <w:tc>
          <w:tcPr>
            <w:tcW w:w="450" w:type="pct"/>
            <w:vMerge w:val="restart"/>
            <w:vAlign w:val="center"/>
          </w:tcPr>
          <w:p w:rsidR="00AD6901" w:rsidRPr="00AD6901" w:rsidRDefault="00AD6901" w:rsidP="00AD6901">
            <w:pPr>
              <w:jc w:val="both"/>
            </w:pPr>
            <w:r w:rsidRPr="00AD6901">
              <w:t>0.50</w:t>
            </w: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Education</w:t>
            </w:r>
          </w:p>
        </w:tc>
        <w:tc>
          <w:tcPr>
            <w:tcW w:w="331" w:type="pct"/>
          </w:tcPr>
          <w:p w:rsidR="00AD6901" w:rsidRPr="00AD6901" w:rsidRDefault="00AD6901" w:rsidP="00AD6901">
            <w:pPr>
              <w:jc w:val="both"/>
            </w:pPr>
            <w:r w:rsidRPr="00AD6901">
              <w:t>11</w:t>
            </w:r>
          </w:p>
        </w:tc>
        <w:tc>
          <w:tcPr>
            <w:tcW w:w="450" w:type="pct"/>
          </w:tcPr>
          <w:p w:rsidR="00AD6901" w:rsidRPr="00AD6901" w:rsidRDefault="00AD6901" w:rsidP="00AD6901">
            <w:pPr>
              <w:jc w:val="both"/>
            </w:pPr>
            <w:r w:rsidRPr="00AD6901">
              <w:t>4.22</w:t>
            </w:r>
          </w:p>
        </w:tc>
        <w:tc>
          <w:tcPr>
            <w:tcW w:w="450" w:type="pct"/>
          </w:tcPr>
          <w:p w:rsidR="00AD6901" w:rsidRPr="00AD6901" w:rsidRDefault="00AD6901" w:rsidP="00AD6901">
            <w:pPr>
              <w:jc w:val="both"/>
            </w:pPr>
            <w:r w:rsidRPr="00AD6901">
              <w:t>0.63</w:t>
            </w:r>
          </w:p>
        </w:tc>
        <w:tc>
          <w:tcPr>
            <w:tcW w:w="777" w:type="pct"/>
          </w:tcPr>
          <w:p w:rsidR="00AD6901" w:rsidRPr="00AD6901" w:rsidRDefault="00AD6901" w:rsidP="00AD6901">
            <w:pPr>
              <w:jc w:val="both"/>
            </w:pPr>
            <w:r w:rsidRPr="00AD6901">
              <w:t>39,55</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Worker</w:t>
            </w:r>
          </w:p>
        </w:tc>
        <w:tc>
          <w:tcPr>
            <w:tcW w:w="331" w:type="pct"/>
          </w:tcPr>
          <w:p w:rsidR="00AD6901" w:rsidRPr="00AD6901" w:rsidRDefault="00AD6901" w:rsidP="00AD6901">
            <w:pPr>
              <w:jc w:val="both"/>
            </w:pPr>
            <w:r w:rsidRPr="00AD6901">
              <w:t>20</w:t>
            </w:r>
          </w:p>
        </w:tc>
        <w:tc>
          <w:tcPr>
            <w:tcW w:w="450" w:type="pct"/>
          </w:tcPr>
          <w:p w:rsidR="00AD6901" w:rsidRPr="00AD6901" w:rsidRDefault="00AD6901" w:rsidP="00AD6901">
            <w:pPr>
              <w:jc w:val="both"/>
            </w:pPr>
            <w:r w:rsidRPr="00AD6901">
              <w:t>4.54</w:t>
            </w:r>
          </w:p>
        </w:tc>
        <w:tc>
          <w:tcPr>
            <w:tcW w:w="450" w:type="pct"/>
          </w:tcPr>
          <w:p w:rsidR="00AD6901" w:rsidRPr="00AD6901" w:rsidRDefault="00AD6901" w:rsidP="00AD6901">
            <w:pPr>
              <w:jc w:val="both"/>
            </w:pPr>
            <w:r w:rsidRPr="00AD6901">
              <w:t>0.47</w:t>
            </w:r>
          </w:p>
        </w:tc>
        <w:tc>
          <w:tcPr>
            <w:tcW w:w="777" w:type="pct"/>
          </w:tcPr>
          <w:p w:rsidR="00AD6901" w:rsidRPr="00AD6901" w:rsidRDefault="00AD6901" w:rsidP="00AD6901">
            <w:pPr>
              <w:jc w:val="both"/>
            </w:pPr>
            <w:r w:rsidRPr="00AD6901">
              <w:t>54,65</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Self-employment</w:t>
            </w:r>
          </w:p>
        </w:tc>
        <w:tc>
          <w:tcPr>
            <w:tcW w:w="331" w:type="pct"/>
          </w:tcPr>
          <w:p w:rsidR="00AD6901" w:rsidRPr="00AD6901" w:rsidRDefault="00AD6901" w:rsidP="00AD6901">
            <w:pPr>
              <w:jc w:val="both"/>
            </w:pPr>
            <w:r w:rsidRPr="00AD6901">
              <w:t>27</w:t>
            </w:r>
          </w:p>
        </w:tc>
        <w:tc>
          <w:tcPr>
            <w:tcW w:w="450" w:type="pct"/>
          </w:tcPr>
          <w:p w:rsidR="00AD6901" w:rsidRPr="00AD6901" w:rsidRDefault="00AD6901" w:rsidP="00AD6901">
            <w:pPr>
              <w:jc w:val="both"/>
            </w:pPr>
            <w:r w:rsidRPr="00AD6901">
              <w:t>4.24</w:t>
            </w:r>
          </w:p>
        </w:tc>
        <w:tc>
          <w:tcPr>
            <w:tcW w:w="450" w:type="pct"/>
          </w:tcPr>
          <w:p w:rsidR="00AD6901" w:rsidRPr="00AD6901" w:rsidRDefault="00AD6901" w:rsidP="00AD6901">
            <w:pPr>
              <w:jc w:val="both"/>
            </w:pPr>
            <w:r w:rsidRPr="00AD6901">
              <w:t>0.73</w:t>
            </w:r>
          </w:p>
        </w:tc>
        <w:tc>
          <w:tcPr>
            <w:tcW w:w="777" w:type="pct"/>
          </w:tcPr>
          <w:p w:rsidR="00AD6901" w:rsidRPr="00AD6901" w:rsidRDefault="00AD6901" w:rsidP="00AD6901">
            <w:pPr>
              <w:jc w:val="both"/>
            </w:pPr>
            <w:r w:rsidRPr="00AD6901">
              <w:t>41,43</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Security</w:t>
            </w:r>
          </w:p>
        </w:tc>
        <w:tc>
          <w:tcPr>
            <w:tcW w:w="331" w:type="pct"/>
          </w:tcPr>
          <w:p w:rsidR="00AD6901" w:rsidRPr="00AD6901" w:rsidRDefault="00AD6901" w:rsidP="00AD6901">
            <w:pPr>
              <w:jc w:val="both"/>
            </w:pPr>
            <w:r w:rsidRPr="00AD6901">
              <w:t>7</w:t>
            </w:r>
          </w:p>
        </w:tc>
        <w:tc>
          <w:tcPr>
            <w:tcW w:w="450" w:type="pct"/>
          </w:tcPr>
          <w:p w:rsidR="00AD6901" w:rsidRPr="00AD6901" w:rsidRDefault="00AD6901" w:rsidP="00AD6901">
            <w:pPr>
              <w:jc w:val="both"/>
            </w:pPr>
            <w:r w:rsidRPr="00AD6901">
              <w:t>4.18</w:t>
            </w:r>
          </w:p>
        </w:tc>
        <w:tc>
          <w:tcPr>
            <w:tcW w:w="450" w:type="pct"/>
          </w:tcPr>
          <w:p w:rsidR="00AD6901" w:rsidRPr="00AD6901" w:rsidRDefault="00AD6901" w:rsidP="00AD6901">
            <w:pPr>
              <w:jc w:val="both"/>
            </w:pPr>
            <w:r w:rsidRPr="00AD6901">
              <w:t>1.22</w:t>
            </w:r>
          </w:p>
        </w:tc>
        <w:tc>
          <w:tcPr>
            <w:tcW w:w="777" w:type="pct"/>
          </w:tcPr>
          <w:p w:rsidR="00AD6901" w:rsidRPr="00AD6901" w:rsidRDefault="00AD6901" w:rsidP="00AD6901">
            <w:pPr>
              <w:jc w:val="both"/>
            </w:pPr>
            <w:r w:rsidRPr="00AD6901">
              <w:t>51,14</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Manager</w:t>
            </w:r>
          </w:p>
        </w:tc>
        <w:tc>
          <w:tcPr>
            <w:tcW w:w="331" w:type="pct"/>
          </w:tcPr>
          <w:p w:rsidR="00AD6901" w:rsidRPr="00AD6901" w:rsidRDefault="00AD6901" w:rsidP="00AD6901">
            <w:pPr>
              <w:jc w:val="both"/>
            </w:pPr>
            <w:r w:rsidRPr="00AD6901">
              <w:t>9</w:t>
            </w:r>
          </w:p>
        </w:tc>
        <w:tc>
          <w:tcPr>
            <w:tcW w:w="450" w:type="pct"/>
          </w:tcPr>
          <w:p w:rsidR="00AD6901" w:rsidRPr="00AD6901" w:rsidRDefault="00AD6901" w:rsidP="00AD6901">
            <w:pPr>
              <w:jc w:val="both"/>
            </w:pPr>
            <w:r w:rsidRPr="00AD6901">
              <w:t>4.23</w:t>
            </w:r>
          </w:p>
        </w:tc>
        <w:tc>
          <w:tcPr>
            <w:tcW w:w="450" w:type="pct"/>
          </w:tcPr>
          <w:p w:rsidR="00AD6901" w:rsidRPr="00AD6901" w:rsidRDefault="00AD6901" w:rsidP="00AD6901">
            <w:pPr>
              <w:jc w:val="both"/>
            </w:pPr>
            <w:r w:rsidRPr="00AD6901">
              <w:t>0.35</w:t>
            </w:r>
          </w:p>
        </w:tc>
        <w:tc>
          <w:tcPr>
            <w:tcW w:w="777" w:type="pct"/>
          </w:tcPr>
          <w:p w:rsidR="00AD6901" w:rsidRPr="00AD6901" w:rsidRDefault="00AD6901" w:rsidP="00AD6901">
            <w:pPr>
              <w:jc w:val="both"/>
            </w:pPr>
            <w:r w:rsidRPr="00AD6901">
              <w:t>34,83</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Healthcare</w:t>
            </w:r>
          </w:p>
        </w:tc>
        <w:tc>
          <w:tcPr>
            <w:tcW w:w="331" w:type="pct"/>
          </w:tcPr>
          <w:p w:rsidR="00AD6901" w:rsidRPr="00AD6901" w:rsidRDefault="00AD6901" w:rsidP="00AD6901">
            <w:pPr>
              <w:jc w:val="both"/>
            </w:pPr>
            <w:r w:rsidRPr="00AD6901">
              <w:t>3</w:t>
            </w:r>
          </w:p>
        </w:tc>
        <w:tc>
          <w:tcPr>
            <w:tcW w:w="450" w:type="pct"/>
          </w:tcPr>
          <w:p w:rsidR="00AD6901" w:rsidRPr="00AD6901" w:rsidRDefault="00AD6901" w:rsidP="00AD6901">
            <w:pPr>
              <w:jc w:val="both"/>
            </w:pPr>
            <w:r w:rsidRPr="00AD6901">
              <w:t>4.33</w:t>
            </w:r>
          </w:p>
        </w:tc>
        <w:tc>
          <w:tcPr>
            <w:tcW w:w="450" w:type="pct"/>
          </w:tcPr>
          <w:p w:rsidR="00AD6901" w:rsidRPr="00AD6901" w:rsidRDefault="00AD6901" w:rsidP="00AD6901">
            <w:pPr>
              <w:jc w:val="both"/>
            </w:pPr>
            <w:r w:rsidRPr="00AD6901">
              <w:t>0.53</w:t>
            </w:r>
          </w:p>
        </w:tc>
        <w:tc>
          <w:tcPr>
            <w:tcW w:w="777" w:type="pct"/>
          </w:tcPr>
          <w:p w:rsidR="00AD6901" w:rsidRPr="00AD6901" w:rsidRDefault="00AD6901" w:rsidP="00AD6901">
            <w:pPr>
              <w:jc w:val="both"/>
            </w:pPr>
            <w:r w:rsidRPr="00AD6901">
              <w:t>42,50</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Engineer</w:t>
            </w:r>
          </w:p>
        </w:tc>
        <w:tc>
          <w:tcPr>
            <w:tcW w:w="331" w:type="pct"/>
          </w:tcPr>
          <w:p w:rsidR="00AD6901" w:rsidRPr="00AD6901" w:rsidRDefault="00AD6901" w:rsidP="00AD6901">
            <w:pPr>
              <w:jc w:val="both"/>
            </w:pPr>
            <w:r w:rsidRPr="00AD6901">
              <w:t>5</w:t>
            </w:r>
          </w:p>
        </w:tc>
        <w:tc>
          <w:tcPr>
            <w:tcW w:w="450" w:type="pct"/>
          </w:tcPr>
          <w:p w:rsidR="00AD6901" w:rsidRPr="00AD6901" w:rsidRDefault="00AD6901" w:rsidP="00AD6901">
            <w:pPr>
              <w:jc w:val="both"/>
            </w:pPr>
            <w:r w:rsidRPr="00AD6901">
              <w:t>4.25</w:t>
            </w:r>
          </w:p>
        </w:tc>
        <w:tc>
          <w:tcPr>
            <w:tcW w:w="450" w:type="pct"/>
          </w:tcPr>
          <w:p w:rsidR="00AD6901" w:rsidRPr="00AD6901" w:rsidRDefault="00AD6901" w:rsidP="00AD6901">
            <w:pPr>
              <w:jc w:val="both"/>
            </w:pPr>
            <w:r w:rsidRPr="00AD6901">
              <w:t>0.37</w:t>
            </w:r>
          </w:p>
        </w:tc>
        <w:tc>
          <w:tcPr>
            <w:tcW w:w="777" w:type="pct"/>
          </w:tcPr>
          <w:p w:rsidR="00AD6901" w:rsidRPr="00AD6901" w:rsidRDefault="00AD6901" w:rsidP="00AD6901">
            <w:pPr>
              <w:jc w:val="both"/>
            </w:pPr>
            <w:r w:rsidRPr="00AD6901">
              <w:t>36,90</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Civil Servant</w:t>
            </w:r>
          </w:p>
        </w:tc>
        <w:tc>
          <w:tcPr>
            <w:tcW w:w="331" w:type="pct"/>
          </w:tcPr>
          <w:p w:rsidR="00AD6901" w:rsidRPr="00AD6901" w:rsidRDefault="00AD6901" w:rsidP="00AD6901">
            <w:pPr>
              <w:jc w:val="both"/>
            </w:pPr>
            <w:r w:rsidRPr="00AD6901">
              <w:t>6</w:t>
            </w:r>
          </w:p>
        </w:tc>
        <w:tc>
          <w:tcPr>
            <w:tcW w:w="450" w:type="pct"/>
          </w:tcPr>
          <w:p w:rsidR="00AD6901" w:rsidRPr="00AD6901" w:rsidRDefault="00AD6901" w:rsidP="00AD6901">
            <w:pPr>
              <w:jc w:val="both"/>
            </w:pPr>
            <w:r w:rsidRPr="00AD6901">
              <w:t>4.44</w:t>
            </w:r>
          </w:p>
        </w:tc>
        <w:tc>
          <w:tcPr>
            <w:tcW w:w="450" w:type="pct"/>
          </w:tcPr>
          <w:p w:rsidR="00AD6901" w:rsidRPr="00AD6901" w:rsidRDefault="00AD6901" w:rsidP="00AD6901">
            <w:pPr>
              <w:jc w:val="both"/>
            </w:pPr>
            <w:r w:rsidRPr="00AD6901">
              <w:t>0.34</w:t>
            </w:r>
          </w:p>
        </w:tc>
        <w:tc>
          <w:tcPr>
            <w:tcW w:w="777" w:type="pct"/>
          </w:tcPr>
          <w:p w:rsidR="00AD6901" w:rsidRPr="00AD6901" w:rsidRDefault="00AD6901" w:rsidP="00AD6901">
            <w:pPr>
              <w:jc w:val="both"/>
            </w:pPr>
            <w:r w:rsidRPr="00AD6901">
              <w:t>47,67</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327" w:type="pct"/>
            <w:gridSpan w:val="2"/>
          </w:tcPr>
          <w:p w:rsidR="00AD6901" w:rsidRPr="00AD6901" w:rsidRDefault="00AD6901" w:rsidP="00AD6901">
            <w:pPr>
              <w:jc w:val="both"/>
            </w:pPr>
            <w:r w:rsidRPr="00AD6901">
              <w:rPr>
                <w:b/>
              </w:rPr>
              <w:t>Educational</w:t>
            </w:r>
          </w:p>
        </w:tc>
        <w:tc>
          <w:tcPr>
            <w:tcW w:w="331" w:type="pct"/>
          </w:tcPr>
          <w:p w:rsidR="00AD6901" w:rsidRPr="00AD6901" w:rsidRDefault="00AD6901" w:rsidP="00AD6901">
            <w:pPr>
              <w:jc w:val="both"/>
            </w:pPr>
          </w:p>
        </w:tc>
        <w:tc>
          <w:tcPr>
            <w:tcW w:w="450" w:type="pct"/>
          </w:tcPr>
          <w:p w:rsidR="00AD6901" w:rsidRPr="00AD6901" w:rsidRDefault="00AD6901" w:rsidP="00AD6901">
            <w:pPr>
              <w:jc w:val="both"/>
            </w:pPr>
          </w:p>
        </w:tc>
        <w:tc>
          <w:tcPr>
            <w:tcW w:w="450" w:type="pct"/>
          </w:tcPr>
          <w:p w:rsidR="00AD6901" w:rsidRPr="00AD6901" w:rsidRDefault="00AD6901" w:rsidP="00AD6901">
            <w:pPr>
              <w:jc w:val="both"/>
            </w:pPr>
          </w:p>
        </w:tc>
        <w:tc>
          <w:tcPr>
            <w:tcW w:w="777" w:type="pct"/>
          </w:tcPr>
          <w:p w:rsidR="00AD6901" w:rsidRPr="00AD6901" w:rsidRDefault="00AD6901" w:rsidP="00AD6901">
            <w:pPr>
              <w:jc w:val="both"/>
            </w:pPr>
          </w:p>
        </w:tc>
        <w:tc>
          <w:tcPr>
            <w:tcW w:w="530" w:type="pct"/>
            <w:vMerge w:val="restart"/>
            <w:vAlign w:val="center"/>
          </w:tcPr>
          <w:p w:rsidR="00AD6901" w:rsidRPr="00AD6901" w:rsidRDefault="00AD6901" w:rsidP="00AD6901">
            <w:pPr>
              <w:jc w:val="both"/>
            </w:pPr>
            <w:r w:rsidRPr="00AD6901">
              <w:t>10.44</w:t>
            </w:r>
          </w:p>
        </w:tc>
        <w:tc>
          <w:tcPr>
            <w:tcW w:w="450" w:type="pct"/>
            <w:vMerge w:val="restart"/>
            <w:vAlign w:val="center"/>
          </w:tcPr>
          <w:p w:rsidR="00AD6901" w:rsidRPr="00AD6901" w:rsidRDefault="00AD6901" w:rsidP="00AD6901">
            <w:pPr>
              <w:jc w:val="both"/>
            </w:pPr>
            <w:r w:rsidRPr="00AD6901">
              <w:t>0.17</w:t>
            </w: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Education</w:t>
            </w:r>
          </w:p>
        </w:tc>
        <w:tc>
          <w:tcPr>
            <w:tcW w:w="331" w:type="pct"/>
          </w:tcPr>
          <w:p w:rsidR="00AD6901" w:rsidRPr="00AD6901" w:rsidRDefault="00AD6901" w:rsidP="00AD6901">
            <w:pPr>
              <w:jc w:val="both"/>
            </w:pPr>
            <w:r w:rsidRPr="00AD6901">
              <w:t>11</w:t>
            </w:r>
          </w:p>
        </w:tc>
        <w:tc>
          <w:tcPr>
            <w:tcW w:w="450" w:type="pct"/>
          </w:tcPr>
          <w:p w:rsidR="00AD6901" w:rsidRPr="00AD6901" w:rsidRDefault="00AD6901" w:rsidP="00AD6901">
            <w:pPr>
              <w:jc w:val="both"/>
            </w:pPr>
            <w:r w:rsidRPr="00AD6901">
              <w:t>4.33</w:t>
            </w:r>
          </w:p>
        </w:tc>
        <w:tc>
          <w:tcPr>
            <w:tcW w:w="450" w:type="pct"/>
          </w:tcPr>
          <w:p w:rsidR="00AD6901" w:rsidRPr="00AD6901" w:rsidRDefault="00AD6901" w:rsidP="00AD6901">
            <w:pPr>
              <w:jc w:val="both"/>
            </w:pPr>
            <w:r w:rsidRPr="00AD6901">
              <w:t>0.50</w:t>
            </w:r>
          </w:p>
        </w:tc>
        <w:tc>
          <w:tcPr>
            <w:tcW w:w="777" w:type="pct"/>
          </w:tcPr>
          <w:p w:rsidR="00AD6901" w:rsidRPr="00AD6901" w:rsidRDefault="00AD6901" w:rsidP="00AD6901">
            <w:pPr>
              <w:jc w:val="both"/>
            </w:pPr>
            <w:r w:rsidRPr="00AD6901">
              <w:t>39,32</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Worker</w:t>
            </w:r>
          </w:p>
        </w:tc>
        <w:tc>
          <w:tcPr>
            <w:tcW w:w="331" w:type="pct"/>
          </w:tcPr>
          <w:p w:rsidR="00AD6901" w:rsidRPr="00AD6901" w:rsidRDefault="00AD6901" w:rsidP="00AD6901">
            <w:pPr>
              <w:jc w:val="both"/>
            </w:pPr>
            <w:r w:rsidRPr="00AD6901">
              <w:t>20</w:t>
            </w:r>
          </w:p>
        </w:tc>
        <w:tc>
          <w:tcPr>
            <w:tcW w:w="450" w:type="pct"/>
          </w:tcPr>
          <w:p w:rsidR="00AD6901" w:rsidRPr="00AD6901" w:rsidRDefault="00AD6901" w:rsidP="00AD6901">
            <w:pPr>
              <w:jc w:val="both"/>
            </w:pPr>
            <w:r w:rsidRPr="00AD6901">
              <w:t>4.60</w:t>
            </w:r>
          </w:p>
        </w:tc>
        <w:tc>
          <w:tcPr>
            <w:tcW w:w="450" w:type="pct"/>
          </w:tcPr>
          <w:p w:rsidR="00AD6901" w:rsidRPr="00AD6901" w:rsidRDefault="00AD6901" w:rsidP="00AD6901">
            <w:pPr>
              <w:jc w:val="both"/>
            </w:pPr>
            <w:r w:rsidRPr="00AD6901">
              <w:t>0.48</w:t>
            </w:r>
          </w:p>
        </w:tc>
        <w:tc>
          <w:tcPr>
            <w:tcW w:w="777" w:type="pct"/>
          </w:tcPr>
          <w:p w:rsidR="00AD6901" w:rsidRPr="00AD6901" w:rsidRDefault="00AD6901" w:rsidP="00AD6901">
            <w:pPr>
              <w:jc w:val="both"/>
            </w:pPr>
            <w:r w:rsidRPr="00AD6901">
              <w:t>56,45</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Self-employment</w:t>
            </w:r>
          </w:p>
        </w:tc>
        <w:tc>
          <w:tcPr>
            <w:tcW w:w="331" w:type="pct"/>
          </w:tcPr>
          <w:p w:rsidR="00AD6901" w:rsidRPr="00AD6901" w:rsidRDefault="00AD6901" w:rsidP="00AD6901">
            <w:pPr>
              <w:jc w:val="both"/>
            </w:pPr>
            <w:r w:rsidRPr="00AD6901">
              <w:t>27</w:t>
            </w:r>
          </w:p>
        </w:tc>
        <w:tc>
          <w:tcPr>
            <w:tcW w:w="450" w:type="pct"/>
          </w:tcPr>
          <w:p w:rsidR="00AD6901" w:rsidRPr="00AD6901" w:rsidRDefault="00AD6901" w:rsidP="00AD6901">
            <w:pPr>
              <w:jc w:val="both"/>
            </w:pPr>
            <w:r w:rsidRPr="00AD6901">
              <w:t>4.24</w:t>
            </w:r>
          </w:p>
        </w:tc>
        <w:tc>
          <w:tcPr>
            <w:tcW w:w="450" w:type="pct"/>
          </w:tcPr>
          <w:p w:rsidR="00AD6901" w:rsidRPr="00AD6901" w:rsidRDefault="00AD6901" w:rsidP="00AD6901">
            <w:pPr>
              <w:jc w:val="both"/>
            </w:pPr>
            <w:r w:rsidRPr="00AD6901">
              <w:t>0.75</w:t>
            </w:r>
          </w:p>
        </w:tc>
        <w:tc>
          <w:tcPr>
            <w:tcW w:w="777" w:type="pct"/>
          </w:tcPr>
          <w:p w:rsidR="00AD6901" w:rsidRPr="00AD6901" w:rsidRDefault="00AD6901" w:rsidP="00AD6901">
            <w:pPr>
              <w:jc w:val="both"/>
            </w:pPr>
            <w:r w:rsidRPr="00AD6901">
              <w:t>39,30</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Security</w:t>
            </w:r>
          </w:p>
        </w:tc>
        <w:tc>
          <w:tcPr>
            <w:tcW w:w="331" w:type="pct"/>
          </w:tcPr>
          <w:p w:rsidR="00AD6901" w:rsidRPr="00AD6901" w:rsidRDefault="00AD6901" w:rsidP="00AD6901">
            <w:pPr>
              <w:jc w:val="both"/>
            </w:pPr>
            <w:r w:rsidRPr="00AD6901">
              <w:t>7</w:t>
            </w:r>
          </w:p>
        </w:tc>
        <w:tc>
          <w:tcPr>
            <w:tcW w:w="450" w:type="pct"/>
          </w:tcPr>
          <w:p w:rsidR="00AD6901" w:rsidRPr="00AD6901" w:rsidRDefault="00AD6901" w:rsidP="00AD6901">
            <w:pPr>
              <w:jc w:val="both"/>
            </w:pPr>
            <w:r w:rsidRPr="00AD6901">
              <w:t>4.14</w:t>
            </w:r>
          </w:p>
        </w:tc>
        <w:tc>
          <w:tcPr>
            <w:tcW w:w="450" w:type="pct"/>
          </w:tcPr>
          <w:p w:rsidR="00AD6901" w:rsidRPr="00AD6901" w:rsidRDefault="00AD6901" w:rsidP="00AD6901">
            <w:pPr>
              <w:jc w:val="both"/>
            </w:pPr>
            <w:r w:rsidRPr="00AD6901">
              <w:t>1.14</w:t>
            </w:r>
          </w:p>
        </w:tc>
        <w:tc>
          <w:tcPr>
            <w:tcW w:w="777" w:type="pct"/>
          </w:tcPr>
          <w:p w:rsidR="00AD6901" w:rsidRPr="00AD6901" w:rsidRDefault="00AD6901" w:rsidP="00AD6901">
            <w:pPr>
              <w:jc w:val="both"/>
            </w:pPr>
            <w:r w:rsidRPr="00AD6901">
              <w:t>44,57</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Manager</w:t>
            </w:r>
          </w:p>
        </w:tc>
        <w:tc>
          <w:tcPr>
            <w:tcW w:w="331" w:type="pct"/>
          </w:tcPr>
          <w:p w:rsidR="00AD6901" w:rsidRPr="00AD6901" w:rsidRDefault="00AD6901" w:rsidP="00AD6901">
            <w:pPr>
              <w:jc w:val="both"/>
            </w:pPr>
            <w:r w:rsidRPr="00AD6901">
              <w:t>9</w:t>
            </w:r>
          </w:p>
        </w:tc>
        <w:tc>
          <w:tcPr>
            <w:tcW w:w="450" w:type="pct"/>
          </w:tcPr>
          <w:p w:rsidR="00AD6901" w:rsidRPr="00AD6901" w:rsidRDefault="00AD6901" w:rsidP="00AD6901">
            <w:pPr>
              <w:jc w:val="both"/>
            </w:pPr>
            <w:r w:rsidRPr="00AD6901">
              <w:t>4.32</w:t>
            </w:r>
          </w:p>
        </w:tc>
        <w:tc>
          <w:tcPr>
            <w:tcW w:w="450" w:type="pct"/>
          </w:tcPr>
          <w:p w:rsidR="00AD6901" w:rsidRPr="00AD6901" w:rsidRDefault="00AD6901" w:rsidP="00AD6901">
            <w:pPr>
              <w:jc w:val="both"/>
            </w:pPr>
            <w:r w:rsidRPr="00AD6901">
              <w:t>0.52</w:t>
            </w:r>
          </w:p>
        </w:tc>
        <w:tc>
          <w:tcPr>
            <w:tcW w:w="777" w:type="pct"/>
          </w:tcPr>
          <w:p w:rsidR="00AD6901" w:rsidRPr="00AD6901" w:rsidRDefault="00AD6901" w:rsidP="00AD6901">
            <w:pPr>
              <w:jc w:val="both"/>
            </w:pPr>
            <w:r w:rsidRPr="00AD6901">
              <w:t>39,67</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Healthcare</w:t>
            </w:r>
          </w:p>
        </w:tc>
        <w:tc>
          <w:tcPr>
            <w:tcW w:w="331" w:type="pct"/>
          </w:tcPr>
          <w:p w:rsidR="00AD6901" w:rsidRPr="00AD6901" w:rsidRDefault="00AD6901" w:rsidP="00AD6901">
            <w:pPr>
              <w:jc w:val="both"/>
            </w:pPr>
            <w:r w:rsidRPr="00AD6901">
              <w:t>3</w:t>
            </w:r>
          </w:p>
        </w:tc>
        <w:tc>
          <w:tcPr>
            <w:tcW w:w="450" w:type="pct"/>
          </w:tcPr>
          <w:p w:rsidR="00AD6901" w:rsidRPr="00AD6901" w:rsidRDefault="00AD6901" w:rsidP="00AD6901">
            <w:pPr>
              <w:jc w:val="both"/>
            </w:pPr>
            <w:r w:rsidRPr="00AD6901">
              <w:t>4.84</w:t>
            </w:r>
          </w:p>
        </w:tc>
        <w:tc>
          <w:tcPr>
            <w:tcW w:w="450" w:type="pct"/>
          </w:tcPr>
          <w:p w:rsidR="00AD6901" w:rsidRPr="00AD6901" w:rsidRDefault="00AD6901" w:rsidP="00AD6901">
            <w:pPr>
              <w:jc w:val="both"/>
            </w:pPr>
            <w:r w:rsidRPr="00AD6901">
              <w:t>0.14</w:t>
            </w:r>
          </w:p>
        </w:tc>
        <w:tc>
          <w:tcPr>
            <w:tcW w:w="777" w:type="pct"/>
          </w:tcPr>
          <w:p w:rsidR="00AD6901" w:rsidRPr="00AD6901" w:rsidRDefault="00AD6901" w:rsidP="00AD6901">
            <w:pPr>
              <w:jc w:val="both"/>
            </w:pPr>
            <w:r w:rsidRPr="00AD6901">
              <w:t>71,00</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Engineer</w:t>
            </w:r>
          </w:p>
        </w:tc>
        <w:tc>
          <w:tcPr>
            <w:tcW w:w="331" w:type="pct"/>
          </w:tcPr>
          <w:p w:rsidR="00AD6901" w:rsidRPr="00AD6901" w:rsidRDefault="00AD6901" w:rsidP="00AD6901">
            <w:pPr>
              <w:jc w:val="both"/>
            </w:pPr>
            <w:r w:rsidRPr="00AD6901">
              <w:t>5</w:t>
            </w:r>
          </w:p>
        </w:tc>
        <w:tc>
          <w:tcPr>
            <w:tcW w:w="450" w:type="pct"/>
          </w:tcPr>
          <w:p w:rsidR="00AD6901" w:rsidRPr="00AD6901" w:rsidRDefault="00AD6901" w:rsidP="00AD6901">
            <w:pPr>
              <w:jc w:val="both"/>
            </w:pPr>
            <w:r w:rsidRPr="00AD6901">
              <w:t>4.31</w:t>
            </w:r>
          </w:p>
        </w:tc>
        <w:tc>
          <w:tcPr>
            <w:tcW w:w="450" w:type="pct"/>
          </w:tcPr>
          <w:p w:rsidR="00AD6901" w:rsidRPr="00AD6901" w:rsidRDefault="00AD6901" w:rsidP="00AD6901">
            <w:pPr>
              <w:jc w:val="both"/>
            </w:pPr>
            <w:r w:rsidRPr="00AD6901">
              <w:t>0.40</w:t>
            </w:r>
          </w:p>
        </w:tc>
        <w:tc>
          <w:tcPr>
            <w:tcW w:w="777" w:type="pct"/>
          </w:tcPr>
          <w:p w:rsidR="00AD6901" w:rsidRPr="00AD6901" w:rsidRDefault="00AD6901" w:rsidP="00AD6901">
            <w:pPr>
              <w:jc w:val="both"/>
            </w:pPr>
            <w:r w:rsidRPr="00AD6901">
              <w:t>36,50</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Civil Servant</w:t>
            </w:r>
          </w:p>
        </w:tc>
        <w:tc>
          <w:tcPr>
            <w:tcW w:w="331" w:type="pct"/>
          </w:tcPr>
          <w:p w:rsidR="00AD6901" w:rsidRPr="00AD6901" w:rsidRDefault="00AD6901" w:rsidP="00AD6901">
            <w:pPr>
              <w:jc w:val="both"/>
            </w:pPr>
            <w:r w:rsidRPr="00AD6901">
              <w:t>6</w:t>
            </w:r>
          </w:p>
        </w:tc>
        <w:tc>
          <w:tcPr>
            <w:tcW w:w="450" w:type="pct"/>
          </w:tcPr>
          <w:p w:rsidR="00AD6901" w:rsidRPr="00AD6901" w:rsidRDefault="00AD6901" w:rsidP="00AD6901">
            <w:pPr>
              <w:jc w:val="both"/>
            </w:pPr>
            <w:r w:rsidRPr="00AD6901">
              <w:t>4.30</w:t>
            </w:r>
          </w:p>
        </w:tc>
        <w:tc>
          <w:tcPr>
            <w:tcW w:w="450" w:type="pct"/>
          </w:tcPr>
          <w:p w:rsidR="00AD6901" w:rsidRPr="00AD6901" w:rsidRDefault="00AD6901" w:rsidP="00AD6901">
            <w:pPr>
              <w:jc w:val="both"/>
            </w:pPr>
            <w:r w:rsidRPr="00AD6901">
              <w:t>0.51</w:t>
            </w:r>
          </w:p>
        </w:tc>
        <w:tc>
          <w:tcPr>
            <w:tcW w:w="777" w:type="pct"/>
          </w:tcPr>
          <w:p w:rsidR="00AD6901" w:rsidRPr="00AD6901" w:rsidRDefault="00AD6901" w:rsidP="00AD6901">
            <w:pPr>
              <w:jc w:val="both"/>
            </w:pPr>
            <w:r w:rsidRPr="00AD6901">
              <w:t>38,17</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327" w:type="pct"/>
            <w:gridSpan w:val="2"/>
          </w:tcPr>
          <w:p w:rsidR="00AD6901" w:rsidRPr="00AD6901" w:rsidRDefault="00AD6901" w:rsidP="00AD6901">
            <w:pPr>
              <w:jc w:val="both"/>
            </w:pPr>
            <w:r w:rsidRPr="00AD6901">
              <w:rPr>
                <w:b/>
              </w:rPr>
              <w:t>Occupational</w:t>
            </w:r>
          </w:p>
        </w:tc>
        <w:tc>
          <w:tcPr>
            <w:tcW w:w="331" w:type="pct"/>
          </w:tcPr>
          <w:p w:rsidR="00AD6901" w:rsidRPr="00AD6901" w:rsidRDefault="00AD6901" w:rsidP="00AD6901">
            <w:pPr>
              <w:jc w:val="both"/>
            </w:pPr>
          </w:p>
        </w:tc>
        <w:tc>
          <w:tcPr>
            <w:tcW w:w="450" w:type="pct"/>
          </w:tcPr>
          <w:p w:rsidR="00AD6901" w:rsidRPr="00AD6901" w:rsidRDefault="00AD6901" w:rsidP="00AD6901">
            <w:pPr>
              <w:jc w:val="both"/>
            </w:pPr>
          </w:p>
        </w:tc>
        <w:tc>
          <w:tcPr>
            <w:tcW w:w="450" w:type="pct"/>
          </w:tcPr>
          <w:p w:rsidR="00AD6901" w:rsidRPr="00AD6901" w:rsidRDefault="00AD6901" w:rsidP="00AD6901">
            <w:pPr>
              <w:jc w:val="both"/>
            </w:pPr>
          </w:p>
        </w:tc>
        <w:tc>
          <w:tcPr>
            <w:tcW w:w="777" w:type="pct"/>
          </w:tcPr>
          <w:p w:rsidR="00AD6901" w:rsidRPr="00AD6901" w:rsidRDefault="00AD6901" w:rsidP="00AD6901">
            <w:pPr>
              <w:jc w:val="both"/>
            </w:pPr>
          </w:p>
        </w:tc>
        <w:tc>
          <w:tcPr>
            <w:tcW w:w="530" w:type="pct"/>
            <w:vMerge w:val="restart"/>
            <w:vAlign w:val="center"/>
          </w:tcPr>
          <w:p w:rsidR="00AD6901" w:rsidRPr="00AD6901" w:rsidRDefault="00AD6901" w:rsidP="00AD6901">
            <w:pPr>
              <w:jc w:val="both"/>
            </w:pPr>
            <w:r w:rsidRPr="00AD6901">
              <w:t>12.19</w:t>
            </w:r>
          </w:p>
        </w:tc>
        <w:tc>
          <w:tcPr>
            <w:tcW w:w="450" w:type="pct"/>
            <w:vMerge w:val="restart"/>
            <w:vAlign w:val="center"/>
          </w:tcPr>
          <w:p w:rsidR="00AD6901" w:rsidRPr="00AD6901" w:rsidRDefault="00AD6901" w:rsidP="00AD6901">
            <w:pPr>
              <w:jc w:val="both"/>
            </w:pPr>
            <w:r w:rsidRPr="00AD6901">
              <w:t>0.09</w:t>
            </w: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Education</w:t>
            </w:r>
          </w:p>
        </w:tc>
        <w:tc>
          <w:tcPr>
            <w:tcW w:w="331" w:type="pct"/>
          </w:tcPr>
          <w:p w:rsidR="00AD6901" w:rsidRPr="00AD6901" w:rsidRDefault="00AD6901" w:rsidP="00AD6901">
            <w:pPr>
              <w:jc w:val="both"/>
            </w:pPr>
            <w:r w:rsidRPr="00AD6901">
              <w:t>11</w:t>
            </w:r>
          </w:p>
        </w:tc>
        <w:tc>
          <w:tcPr>
            <w:tcW w:w="450" w:type="pct"/>
          </w:tcPr>
          <w:p w:rsidR="00AD6901" w:rsidRPr="00AD6901" w:rsidRDefault="00AD6901" w:rsidP="00AD6901">
            <w:pPr>
              <w:jc w:val="both"/>
            </w:pPr>
            <w:r w:rsidRPr="00AD6901">
              <w:t>4.38</w:t>
            </w:r>
          </w:p>
        </w:tc>
        <w:tc>
          <w:tcPr>
            <w:tcW w:w="450" w:type="pct"/>
          </w:tcPr>
          <w:p w:rsidR="00AD6901" w:rsidRPr="00AD6901" w:rsidRDefault="00AD6901" w:rsidP="00AD6901">
            <w:pPr>
              <w:jc w:val="both"/>
            </w:pPr>
            <w:r w:rsidRPr="00AD6901">
              <w:t>0.43</w:t>
            </w:r>
          </w:p>
        </w:tc>
        <w:tc>
          <w:tcPr>
            <w:tcW w:w="777" w:type="pct"/>
          </w:tcPr>
          <w:p w:rsidR="00AD6901" w:rsidRPr="00AD6901" w:rsidRDefault="00AD6901" w:rsidP="00AD6901">
            <w:pPr>
              <w:jc w:val="both"/>
            </w:pPr>
            <w:r w:rsidRPr="00AD6901">
              <w:t>32,68</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Worker</w:t>
            </w:r>
          </w:p>
        </w:tc>
        <w:tc>
          <w:tcPr>
            <w:tcW w:w="331" w:type="pct"/>
          </w:tcPr>
          <w:p w:rsidR="00AD6901" w:rsidRPr="00AD6901" w:rsidRDefault="00AD6901" w:rsidP="00AD6901">
            <w:pPr>
              <w:jc w:val="both"/>
            </w:pPr>
            <w:r w:rsidRPr="00AD6901">
              <w:t>20</w:t>
            </w:r>
          </w:p>
        </w:tc>
        <w:tc>
          <w:tcPr>
            <w:tcW w:w="450" w:type="pct"/>
          </w:tcPr>
          <w:p w:rsidR="00AD6901" w:rsidRPr="00AD6901" w:rsidRDefault="00AD6901" w:rsidP="00AD6901">
            <w:pPr>
              <w:jc w:val="both"/>
            </w:pPr>
            <w:r w:rsidRPr="00AD6901">
              <w:t>4.71</w:t>
            </w:r>
          </w:p>
        </w:tc>
        <w:tc>
          <w:tcPr>
            <w:tcW w:w="450" w:type="pct"/>
          </w:tcPr>
          <w:p w:rsidR="00AD6901" w:rsidRPr="00AD6901" w:rsidRDefault="00AD6901" w:rsidP="00AD6901">
            <w:pPr>
              <w:jc w:val="both"/>
            </w:pPr>
            <w:r w:rsidRPr="00AD6901">
              <w:t>0.41</w:t>
            </w:r>
          </w:p>
        </w:tc>
        <w:tc>
          <w:tcPr>
            <w:tcW w:w="777" w:type="pct"/>
          </w:tcPr>
          <w:p w:rsidR="00AD6901" w:rsidRPr="00AD6901" w:rsidRDefault="00AD6901" w:rsidP="00AD6901">
            <w:pPr>
              <w:jc w:val="both"/>
            </w:pPr>
            <w:r w:rsidRPr="00AD6901">
              <w:t>53,48</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Self-employment</w:t>
            </w:r>
          </w:p>
        </w:tc>
        <w:tc>
          <w:tcPr>
            <w:tcW w:w="331" w:type="pct"/>
          </w:tcPr>
          <w:p w:rsidR="00AD6901" w:rsidRPr="00AD6901" w:rsidRDefault="00AD6901" w:rsidP="00AD6901">
            <w:pPr>
              <w:jc w:val="both"/>
            </w:pPr>
            <w:r w:rsidRPr="00AD6901">
              <w:t>27</w:t>
            </w:r>
          </w:p>
        </w:tc>
        <w:tc>
          <w:tcPr>
            <w:tcW w:w="450" w:type="pct"/>
          </w:tcPr>
          <w:p w:rsidR="00AD6901" w:rsidRPr="00AD6901" w:rsidRDefault="00AD6901" w:rsidP="00AD6901">
            <w:pPr>
              <w:jc w:val="both"/>
            </w:pPr>
            <w:r w:rsidRPr="00AD6901">
              <w:t>4.43</w:t>
            </w:r>
          </w:p>
        </w:tc>
        <w:tc>
          <w:tcPr>
            <w:tcW w:w="450" w:type="pct"/>
          </w:tcPr>
          <w:p w:rsidR="00AD6901" w:rsidRPr="00AD6901" w:rsidRDefault="00AD6901" w:rsidP="00AD6901">
            <w:pPr>
              <w:jc w:val="both"/>
            </w:pPr>
            <w:r w:rsidRPr="00AD6901">
              <w:t>0.82</w:t>
            </w:r>
          </w:p>
        </w:tc>
        <w:tc>
          <w:tcPr>
            <w:tcW w:w="777" w:type="pct"/>
          </w:tcPr>
          <w:p w:rsidR="00AD6901" w:rsidRPr="00AD6901" w:rsidRDefault="00AD6901" w:rsidP="00AD6901">
            <w:pPr>
              <w:jc w:val="both"/>
            </w:pPr>
            <w:r w:rsidRPr="00AD6901">
              <w:t>43,78</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Security</w:t>
            </w:r>
          </w:p>
        </w:tc>
        <w:tc>
          <w:tcPr>
            <w:tcW w:w="331" w:type="pct"/>
          </w:tcPr>
          <w:p w:rsidR="00AD6901" w:rsidRPr="00AD6901" w:rsidRDefault="00AD6901" w:rsidP="00AD6901">
            <w:pPr>
              <w:jc w:val="both"/>
            </w:pPr>
            <w:r w:rsidRPr="00AD6901">
              <w:t>7</w:t>
            </w:r>
          </w:p>
        </w:tc>
        <w:tc>
          <w:tcPr>
            <w:tcW w:w="450" w:type="pct"/>
          </w:tcPr>
          <w:p w:rsidR="00AD6901" w:rsidRPr="00AD6901" w:rsidRDefault="00AD6901" w:rsidP="00AD6901">
            <w:pPr>
              <w:jc w:val="both"/>
            </w:pPr>
            <w:r w:rsidRPr="00AD6901">
              <w:t>4.17</w:t>
            </w:r>
          </w:p>
        </w:tc>
        <w:tc>
          <w:tcPr>
            <w:tcW w:w="450" w:type="pct"/>
          </w:tcPr>
          <w:p w:rsidR="00AD6901" w:rsidRPr="00AD6901" w:rsidRDefault="00AD6901" w:rsidP="00AD6901">
            <w:pPr>
              <w:jc w:val="both"/>
            </w:pPr>
            <w:r w:rsidRPr="00AD6901">
              <w:t>1.19</w:t>
            </w:r>
          </w:p>
        </w:tc>
        <w:tc>
          <w:tcPr>
            <w:tcW w:w="777" w:type="pct"/>
          </w:tcPr>
          <w:p w:rsidR="00AD6901" w:rsidRPr="00AD6901" w:rsidRDefault="00AD6901" w:rsidP="00AD6901">
            <w:pPr>
              <w:jc w:val="both"/>
            </w:pPr>
            <w:r w:rsidRPr="00AD6901">
              <w:t>43,57</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Manager</w:t>
            </w:r>
          </w:p>
        </w:tc>
        <w:tc>
          <w:tcPr>
            <w:tcW w:w="331" w:type="pct"/>
          </w:tcPr>
          <w:p w:rsidR="00AD6901" w:rsidRPr="00AD6901" w:rsidRDefault="00AD6901" w:rsidP="00AD6901">
            <w:pPr>
              <w:jc w:val="both"/>
            </w:pPr>
            <w:r w:rsidRPr="00AD6901">
              <w:t>9</w:t>
            </w:r>
          </w:p>
        </w:tc>
        <w:tc>
          <w:tcPr>
            <w:tcW w:w="450" w:type="pct"/>
          </w:tcPr>
          <w:p w:rsidR="00AD6901" w:rsidRPr="00AD6901" w:rsidRDefault="00AD6901" w:rsidP="00AD6901">
            <w:pPr>
              <w:jc w:val="both"/>
            </w:pPr>
            <w:r w:rsidRPr="00AD6901">
              <w:t>4.54</w:t>
            </w:r>
          </w:p>
        </w:tc>
        <w:tc>
          <w:tcPr>
            <w:tcW w:w="450" w:type="pct"/>
          </w:tcPr>
          <w:p w:rsidR="00AD6901" w:rsidRPr="00AD6901" w:rsidRDefault="00AD6901" w:rsidP="00AD6901">
            <w:pPr>
              <w:jc w:val="both"/>
            </w:pPr>
            <w:r w:rsidRPr="00AD6901">
              <w:t>0.44</w:t>
            </w:r>
          </w:p>
        </w:tc>
        <w:tc>
          <w:tcPr>
            <w:tcW w:w="777" w:type="pct"/>
          </w:tcPr>
          <w:p w:rsidR="00AD6901" w:rsidRPr="00AD6901" w:rsidRDefault="00AD6901" w:rsidP="00AD6901">
            <w:pPr>
              <w:jc w:val="both"/>
            </w:pPr>
            <w:r w:rsidRPr="00AD6901">
              <w:t>42,00</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Healthcare</w:t>
            </w:r>
          </w:p>
        </w:tc>
        <w:tc>
          <w:tcPr>
            <w:tcW w:w="331" w:type="pct"/>
          </w:tcPr>
          <w:p w:rsidR="00AD6901" w:rsidRPr="00AD6901" w:rsidRDefault="00AD6901" w:rsidP="00AD6901">
            <w:pPr>
              <w:jc w:val="both"/>
            </w:pPr>
            <w:r w:rsidRPr="00AD6901">
              <w:t>3</w:t>
            </w:r>
          </w:p>
        </w:tc>
        <w:tc>
          <w:tcPr>
            <w:tcW w:w="450" w:type="pct"/>
          </w:tcPr>
          <w:p w:rsidR="00AD6901" w:rsidRPr="00AD6901" w:rsidRDefault="00AD6901" w:rsidP="00AD6901">
            <w:pPr>
              <w:jc w:val="both"/>
            </w:pPr>
            <w:r w:rsidRPr="00AD6901">
              <w:t>5.00</w:t>
            </w:r>
          </w:p>
        </w:tc>
        <w:tc>
          <w:tcPr>
            <w:tcW w:w="450" w:type="pct"/>
          </w:tcPr>
          <w:p w:rsidR="00AD6901" w:rsidRPr="00AD6901" w:rsidRDefault="00AD6901" w:rsidP="00AD6901">
            <w:pPr>
              <w:jc w:val="both"/>
            </w:pPr>
            <w:r w:rsidRPr="00AD6901">
              <w:t>0.00</w:t>
            </w:r>
          </w:p>
        </w:tc>
        <w:tc>
          <w:tcPr>
            <w:tcW w:w="777" w:type="pct"/>
          </w:tcPr>
          <w:p w:rsidR="00AD6901" w:rsidRPr="00AD6901" w:rsidRDefault="00AD6901" w:rsidP="00AD6901">
            <w:pPr>
              <w:jc w:val="both"/>
            </w:pPr>
            <w:r w:rsidRPr="00AD6901">
              <w:t>76,50</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rPr>
                <w:b/>
              </w:rPr>
            </w:pPr>
          </w:p>
        </w:tc>
        <w:tc>
          <w:tcPr>
            <w:tcW w:w="176" w:type="pct"/>
          </w:tcPr>
          <w:p w:rsidR="00AD6901" w:rsidRPr="00AD6901" w:rsidRDefault="00AD6901" w:rsidP="00AD6901">
            <w:pPr>
              <w:jc w:val="both"/>
              <w:rPr>
                <w:b/>
              </w:rPr>
            </w:pPr>
          </w:p>
        </w:tc>
        <w:tc>
          <w:tcPr>
            <w:tcW w:w="1151" w:type="pct"/>
          </w:tcPr>
          <w:p w:rsidR="00AD6901" w:rsidRPr="00AD6901" w:rsidRDefault="00AD6901" w:rsidP="00AD6901">
            <w:pPr>
              <w:jc w:val="both"/>
            </w:pPr>
            <w:r w:rsidRPr="00AD6901">
              <w:t>Engineer</w:t>
            </w:r>
          </w:p>
        </w:tc>
        <w:tc>
          <w:tcPr>
            <w:tcW w:w="331" w:type="pct"/>
          </w:tcPr>
          <w:p w:rsidR="00AD6901" w:rsidRPr="00AD6901" w:rsidRDefault="00AD6901" w:rsidP="00AD6901">
            <w:pPr>
              <w:jc w:val="both"/>
            </w:pPr>
            <w:r w:rsidRPr="00AD6901">
              <w:t>5</w:t>
            </w:r>
          </w:p>
        </w:tc>
        <w:tc>
          <w:tcPr>
            <w:tcW w:w="450" w:type="pct"/>
          </w:tcPr>
          <w:p w:rsidR="00AD6901" w:rsidRPr="00AD6901" w:rsidRDefault="00AD6901" w:rsidP="00AD6901">
            <w:pPr>
              <w:jc w:val="both"/>
            </w:pPr>
            <w:r w:rsidRPr="00AD6901">
              <w:t>4.24</w:t>
            </w:r>
          </w:p>
        </w:tc>
        <w:tc>
          <w:tcPr>
            <w:tcW w:w="450" w:type="pct"/>
          </w:tcPr>
          <w:p w:rsidR="00AD6901" w:rsidRPr="00AD6901" w:rsidRDefault="00AD6901" w:rsidP="00AD6901">
            <w:pPr>
              <w:jc w:val="both"/>
            </w:pPr>
            <w:r w:rsidRPr="00AD6901">
              <w:t>0.51</w:t>
            </w:r>
          </w:p>
        </w:tc>
        <w:tc>
          <w:tcPr>
            <w:tcW w:w="777" w:type="pct"/>
          </w:tcPr>
          <w:p w:rsidR="00AD6901" w:rsidRPr="00AD6901" w:rsidRDefault="00AD6901" w:rsidP="00AD6901">
            <w:pPr>
              <w:jc w:val="both"/>
            </w:pPr>
            <w:r w:rsidRPr="00AD6901">
              <w:t>27,60</w:t>
            </w:r>
          </w:p>
        </w:tc>
        <w:tc>
          <w:tcPr>
            <w:tcW w:w="530" w:type="pct"/>
            <w:vMerge/>
            <w:vAlign w:val="center"/>
          </w:tcPr>
          <w:p w:rsidR="00AD6901" w:rsidRPr="00AD6901" w:rsidRDefault="00AD6901" w:rsidP="00AD6901">
            <w:pPr>
              <w:jc w:val="both"/>
            </w:pPr>
          </w:p>
        </w:tc>
        <w:tc>
          <w:tcPr>
            <w:tcW w:w="450" w:type="pct"/>
            <w:vMerge/>
            <w:vAlign w:val="center"/>
          </w:tcPr>
          <w:p w:rsidR="00AD6901" w:rsidRPr="00AD6901" w:rsidRDefault="00AD6901" w:rsidP="00AD6901">
            <w:pPr>
              <w:jc w:val="both"/>
            </w:pPr>
          </w:p>
        </w:tc>
      </w:tr>
      <w:tr w:rsidR="00AD6901" w:rsidRPr="00AD6901" w:rsidTr="00AD6901">
        <w:tc>
          <w:tcPr>
            <w:tcW w:w="685" w:type="pct"/>
            <w:tcBorders>
              <w:bottom w:val="single" w:sz="4" w:space="0" w:color="auto"/>
            </w:tcBorders>
          </w:tcPr>
          <w:p w:rsidR="00AD6901" w:rsidRPr="00AD6901" w:rsidRDefault="00AD6901" w:rsidP="00AD6901">
            <w:pPr>
              <w:jc w:val="both"/>
              <w:rPr>
                <w:b/>
              </w:rPr>
            </w:pPr>
          </w:p>
        </w:tc>
        <w:tc>
          <w:tcPr>
            <w:tcW w:w="176" w:type="pct"/>
            <w:tcBorders>
              <w:bottom w:val="single" w:sz="4" w:space="0" w:color="auto"/>
            </w:tcBorders>
          </w:tcPr>
          <w:p w:rsidR="00AD6901" w:rsidRPr="00AD6901" w:rsidRDefault="00AD6901" w:rsidP="00AD6901">
            <w:pPr>
              <w:jc w:val="both"/>
              <w:rPr>
                <w:b/>
              </w:rPr>
            </w:pPr>
          </w:p>
        </w:tc>
        <w:tc>
          <w:tcPr>
            <w:tcW w:w="1151" w:type="pct"/>
            <w:tcBorders>
              <w:bottom w:val="single" w:sz="4" w:space="0" w:color="auto"/>
            </w:tcBorders>
          </w:tcPr>
          <w:p w:rsidR="00AD6901" w:rsidRPr="00AD6901" w:rsidRDefault="00AD6901" w:rsidP="00AD6901">
            <w:pPr>
              <w:jc w:val="both"/>
            </w:pPr>
            <w:r w:rsidRPr="00AD6901">
              <w:t>Civil Servant</w:t>
            </w:r>
          </w:p>
        </w:tc>
        <w:tc>
          <w:tcPr>
            <w:tcW w:w="331" w:type="pct"/>
            <w:tcBorders>
              <w:bottom w:val="single" w:sz="4" w:space="0" w:color="auto"/>
            </w:tcBorders>
          </w:tcPr>
          <w:p w:rsidR="00AD6901" w:rsidRPr="00AD6901" w:rsidRDefault="00AD6901" w:rsidP="00AD6901">
            <w:pPr>
              <w:jc w:val="both"/>
            </w:pPr>
            <w:r w:rsidRPr="00AD6901">
              <w:t>6</w:t>
            </w:r>
          </w:p>
        </w:tc>
        <w:tc>
          <w:tcPr>
            <w:tcW w:w="450" w:type="pct"/>
            <w:tcBorders>
              <w:bottom w:val="single" w:sz="4" w:space="0" w:color="auto"/>
            </w:tcBorders>
          </w:tcPr>
          <w:p w:rsidR="00AD6901" w:rsidRPr="00AD6901" w:rsidRDefault="00AD6901" w:rsidP="00AD6901">
            <w:pPr>
              <w:jc w:val="both"/>
            </w:pPr>
            <w:r w:rsidRPr="00AD6901">
              <w:t>4.58</w:t>
            </w:r>
          </w:p>
        </w:tc>
        <w:tc>
          <w:tcPr>
            <w:tcW w:w="450" w:type="pct"/>
            <w:tcBorders>
              <w:bottom w:val="single" w:sz="4" w:space="0" w:color="auto"/>
            </w:tcBorders>
          </w:tcPr>
          <w:p w:rsidR="00AD6901" w:rsidRPr="00AD6901" w:rsidRDefault="00AD6901" w:rsidP="00AD6901">
            <w:pPr>
              <w:jc w:val="both"/>
            </w:pPr>
            <w:r w:rsidRPr="00AD6901">
              <w:t>0.32</w:t>
            </w:r>
          </w:p>
        </w:tc>
        <w:tc>
          <w:tcPr>
            <w:tcW w:w="777" w:type="pct"/>
            <w:tcBorders>
              <w:bottom w:val="single" w:sz="4" w:space="0" w:color="auto"/>
            </w:tcBorders>
          </w:tcPr>
          <w:p w:rsidR="00AD6901" w:rsidRPr="00AD6901" w:rsidRDefault="00AD6901" w:rsidP="00AD6901">
            <w:pPr>
              <w:jc w:val="both"/>
            </w:pPr>
            <w:r w:rsidRPr="00AD6901">
              <w:t>42,42</w:t>
            </w:r>
          </w:p>
        </w:tc>
        <w:tc>
          <w:tcPr>
            <w:tcW w:w="530" w:type="pct"/>
            <w:vMerge/>
            <w:tcBorders>
              <w:bottom w:val="single" w:sz="4" w:space="0" w:color="auto"/>
            </w:tcBorders>
          </w:tcPr>
          <w:p w:rsidR="00AD6901" w:rsidRPr="00AD6901" w:rsidRDefault="00AD6901" w:rsidP="00AD6901">
            <w:pPr>
              <w:jc w:val="both"/>
            </w:pPr>
          </w:p>
        </w:tc>
        <w:tc>
          <w:tcPr>
            <w:tcW w:w="450" w:type="pct"/>
            <w:vMerge/>
            <w:tcBorders>
              <w:bottom w:val="single" w:sz="4" w:space="0" w:color="auto"/>
            </w:tcBorders>
          </w:tcPr>
          <w:p w:rsidR="00AD6901" w:rsidRPr="00AD6901" w:rsidRDefault="00AD6901" w:rsidP="00AD6901">
            <w:pPr>
              <w:jc w:val="both"/>
            </w:pPr>
          </w:p>
        </w:tc>
      </w:tr>
      <w:tr w:rsidR="00AD6901" w:rsidRPr="00AD6901" w:rsidTr="00AD6901">
        <w:tc>
          <w:tcPr>
            <w:tcW w:w="685" w:type="pct"/>
          </w:tcPr>
          <w:p w:rsidR="00AD6901" w:rsidRPr="00AD6901" w:rsidRDefault="00AD6901" w:rsidP="00AD6901">
            <w:pPr>
              <w:jc w:val="both"/>
            </w:pPr>
          </w:p>
        </w:tc>
        <w:tc>
          <w:tcPr>
            <w:tcW w:w="4315" w:type="pct"/>
            <w:gridSpan w:val="8"/>
          </w:tcPr>
          <w:p w:rsidR="00AD6901" w:rsidRPr="00AD6901" w:rsidRDefault="00AD6901" w:rsidP="00AD6901">
            <w:pPr>
              <w:jc w:val="both"/>
            </w:pPr>
          </w:p>
        </w:tc>
      </w:tr>
    </w:tbl>
    <w:p w:rsidR="00EE4290" w:rsidRPr="003D5B84" w:rsidRDefault="00AD6901" w:rsidP="00AD6901">
      <w:pPr>
        <w:ind w:firstLine="720"/>
        <w:jc w:val="both"/>
        <w:rPr>
          <w:lang w:val="id-ID"/>
        </w:rPr>
      </w:pPr>
      <w:r w:rsidRPr="00AD6901">
        <w:t xml:space="preserve">As seen in Table 6, it is determined that there is no significant effect of the mother’s profession on the democratic perceptions and attitudes of pre-service music teachers, </w:t>
      </w:r>
      <w:r w:rsidRPr="00AD6901">
        <w:rPr>
          <w:i/>
        </w:rPr>
        <w:t>H</w:t>
      </w:r>
      <w:r w:rsidRPr="00AD6901">
        <w:t xml:space="preserve">(3) = 3.93, </w:t>
      </w:r>
      <w:r w:rsidRPr="00AD6901">
        <w:rPr>
          <w:i/>
        </w:rPr>
        <w:t>p</w:t>
      </w:r>
      <w:r w:rsidRPr="00AD6901">
        <w:t xml:space="preserve"> = .27. Similarly, the father's profession has no significant effect on the democratic perception and attitude, </w:t>
      </w:r>
      <w:r w:rsidRPr="00AD6901">
        <w:rPr>
          <w:i/>
        </w:rPr>
        <w:t>H</w:t>
      </w:r>
      <w:r w:rsidRPr="00AD6901">
        <w:t xml:space="preserve">(7) = 8.95, </w:t>
      </w:r>
      <w:r w:rsidRPr="00AD6901">
        <w:rPr>
          <w:i/>
        </w:rPr>
        <w:t>p</w:t>
      </w:r>
      <w:r w:rsidRPr="00AD6901">
        <w:t xml:space="preserve"> = .26. It is also determined that there is no significant difference in the sub-dimensions, and that suggests that the parents’ occupations have no significant influence on democratic perception and attitude. However, when the sample is taken into consideration only, it is seen that the attitudes of the health workers’ children are slightly higher</w:t>
      </w:r>
      <w:r w:rsidR="00EE4290" w:rsidRPr="003D5B84">
        <w:rPr>
          <w:lang w:val="id-ID"/>
        </w:rPr>
        <w:t>.</w:t>
      </w:r>
    </w:p>
    <w:p w:rsidR="002622CD" w:rsidRPr="003D5B84" w:rsidRDefault="002622CD" w:rsidP="00904D6D">
      <w:pPr>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Pr>
          <w:b/>
          <w:bCs/>
        </w:rPr>
        <w:t xml:space="preserve"> </w:t>
      </w:r>
    </w:p>
    <w:p w:rsidR="00AD6901" w:rsidRPr="00AD6901" w:rsidRDefault="00AD6901" w:rsidP="00AD6901">
      <w:pPr>
        <w:ind w:firstLine="720"/>
        <w:jc w:val="both"/>
      </w:pPr>
      <w:r w:rsidRPr="00AD6901">
        <w:t>It is determined that although it is not statistically significant, female pre-service music teachers have a higher score in general and sub-dimensions of democratic perception and attitude than male pre-service music teachers. In the Turkish society, the male dominant society, statistics show that the rate of female literacy, university graduation, being in working and social life, and even the number of deputies in the parliament is far behind men [18]. The high level of democratic perceptions and attitudes of female pre-service music teachers compared to male pre-service music teachers can be attributed to the fact that this situation has occurred as a reaction to gender discrimination. Similar results are obtained in the researches on the democratic attitudes of the pre-service teachers in various branches and it is found that the democratic attitudes of the female students are significantly more positive than male students [10,12,16,20-22]. However, Saracaloglu et al. [13], Elkatmis and Topbas [23] report that there is no statistically significant difference in the democratic attitudes of pre-service classroom teachers in terms of gender.</w:t>
      </w:r>
    </w:p>
    <w:p w:rsidR="00AD6901" w:rsidRPr="00AD6901" w:rsidRDefault="00AD6901" w:rsidP="00AD6901">
      <w:pPr>
        <w:ind w:firstLine="720"/>
        <w:jc w:val="both"/>
      </w:pPr>
      <w:r w:rsidRPr="00AD6901">
        <w:t xml:space="preserve">In the research, it is determined that the general democratic perception and attitude scores of the pre-service music teachers do not change according to the class level. It is seen that the scores of the class levels </w:t>
      </w:r>
      <w:r w:rsidRPr="00AD6901">
        <w:lastRenderedPageBreak/>
        <w:t>are very close to each other and there is no significant difference in the sub-dimensions. This situation can be interpreted as no significant change happens in democratic perceptions and attitudes of the students during university education. The fact that pre-service music teachers have no activities for democratic attitude in the context of the lessons they have taken during their music teacher education in university may explain this. The results Tekin et al. [16], and Genç and Kalafat [22] obtained are parallel to our research results, but in his research, Bulut [21] points out that the fourth year pre-service teachers have the highest democratic attitude.</w:t>
      </w:r>
    </w:p>
    <w:p w:rsidR="00AD6901" w:rsidRPr="00AD6901" w:rsidRDefault="00AD6901" w:rsidP="00AD6901">
      <w:pPr>
        <w:ind w:firstLine="720"/>
        <w:jc w:val="both"/>
      </w:pPr>
      <w:r w:rsidRPr="00AD6901">
        <w:t>It has been determined that general democratic perception and attitude scores of the pre-service music teachers are correlated with sub-dimension scores. It is seen that there is no significant difference with the GPA variable, but the income level is correlated with the general democratic perception and attitude score at a weak level but negatively. It has been determined that the level of income negatively correlates with the occupational sub-dimension of the attitude. Similar results were obtained in Gomleksiz and Cetintas’ [10] research. It is determined that there is a significant difference between the democratic attitude scores of the pre-service teachers in terms of the families’ level of income variable and the democratic attitude scores of the pre-service teachers with middle and lower income families were significantly higher than the demographic attitude scores of the pre-service teachers with high income. However, another study on parental attitudes [24] indicates that there is no significant difference between the parents' democratic attitudes according to monthly income. It has been found put that there are other researches that cannot determine a significant difference between the level of income of the pre-service teachers' families and their democratic attitudes [23].</w:t>
      </w:r>
    </w:p>
    <w:p w:rsidR="00AD6901" w:rsidRPr="00AD6901" w:rsidRDefault="00AD6901" w:rsidP="00AD6901">
      <w:pPr>
        <w:ind w:firstLine="720"/>
        <w:jc w:val="both"/>
      </w:pPr>
      <w:r w:rsidRPr="00AD6901">
        <w:t>In the study, it has been determined that the educational status of the mother and father had no effect on the democratic perceptions and attitudes of the pre-service music teachers, and any sub-dimension was affected by the education level of the mother or father. Democratic education begins in the family. Despite this, the result obtained in the research is considered to be surprising. However, similar results have been obtained in the researches of Genc and Kalafat [22], Aydemir and Aksoy [20], Gomleksiz and Cetintas [10], Elkatmis and Topbas [23] on the democratic attitudes of pre-service teachers. In the study conducted by Gomleksiz and Cetintas [10], it is recorded as a striking finding that those whose mothers are university graduate have the lowest attitude score and those whose mothers are illiterate have the highest attitude score. However, in another study [24] conducted on the attitudes of the parents, it is found out that democratic attitude scores of undergraduate parents are significantly higher than the democratic attitude scores of the secondary school graduates. Contrary to this result, Saracoglu et al. [12] and Tekin et al. [16] state that the democratic attitude score increases significantly as mother and father’s level of education increases.</w:t>
      </w:r>
    </w:p>
    <w:p w:rsidR="00AD6901" w:rsidRPr="00AD6901" w:rsidRDefault="00AD6901" w:rsidP="00AD6901">
      <w:pPr>
        <w:ind w:firstLine="720"/>
        <w:jc w:val="both"/>
      </w:pPr>
      <w:r w:rsidRPr="00AD6901">
        <w:t xml:space="preserve"> It has been determined that the fact whether the mother or father is working or not does not create a meaningful difference in terms of the democratic perceptions and attitudes of the pre-service music teachers. It can be said that the sub-dimensions are also not affected by the parents’ employment status. Although parents who do not work are thought to have more chances to spend time with their children, students who are studying at university are away from home and this causes the parents to be less influential on their democratic perceptions, so this may cause the employment status of the parents not to have an effect on democratic perceptions and attitudes. In a study conducted on attitudes of the parents [24], it is stated that democratic attitudes do not show significant difference according to the employment status of the parents.</w:t>
      </w:r>
    </w:p>
    <w:p w:rsidR="007027BB" w:rsidRDefault="00AD6901" w:rsidP="00AD6901">
      <w:pPr>
        <w:ind w:firstLine="720"/>
        <w:jc w:val="both"/>
      </w:pPr>
      <w:r w:rsidRPr="00AD6901">
        <w:t>It has been determined that the parents' professions have no significant effect on the democratic perceptions and attitudes of the pre-service music teachers. It has been also found out that there is no significant difference in the sub-dimensions and that suggests that the parental occupation has no significant influence on democratic perception and attitude. However, when the data in the sample are examined, it is seen that the health workers' children’s democratic attitudes are slightly higher. However, in the research conducted by Aydemir and Aksoy [20], it is stated that there is a significant difference between the democratic attitudes of the students and the professions of their mothers. It is stated that the difference considered as significant professions is between self-employed group and housewives, teachers and retired group. In the same study, it has been found out that there is no significant difference between the democratic attitudes of pre-service teachers and the professions of their fathers. In his research, Bulut [21] concluded that the democratic attitudes of pre-service teachers are not related to their mothers’ professions but to their fathers’ professions. According to the democratic attitude scale average scores, Bulut [21] states that when the maternal profession is examined, pre-service teachers who indicate their mothers’ profession as a teacher have the highest democratic attitude and when the paternal profession is examined, pre-service teachers who indicate their fathers’ profession as a worker had the highest democratic attitude</w:t>
      </w:r>
      <w:r w:rsidR="00885728">
        <w:t>.</w:t>
      </w:r>
    </w:p>
    <w:p w:rsidR="00885728" w:rsidRPr="00885728" w:rsidRDefault="00885728" w:rsidP="00885728">
      <w:pPr>
        <w:ind w:firstLine="720"/>
        <w:jc w:val="both"/>
      </w:pPr>
      <w:r w:rsidRPr="00885728">
        <w:t xml:space="preserve">In the direction of the results obtained, no change has been observed in the democratic attitudes of the pre-service music teachers for 4 years during the university life. Within the scope of life-long education, informative meetings for democracy education to be given in music education departments for 4 years, courses or behaviors required for democratic life, elections, and such activities may raise awareness among </w:t>
      </w:r>
      <w:r w:rsidRPr="00885728">
        <w:lastRenderedPageBreak/>
        <w:t>pre-service teachers in this field. This may reflect positively on conducting future music teachers’ music lessons, which require a democratic environment inherently.</w:t>
      </w:r>
    </w:p>
    <w:p w:rsidR="00885728" w:rsidRPr="00885728" w:rsidRDefault="00885728" w:rsidP="00885728">
      <w:pPr>
        <w:ind w:firstLine="720"/>
        <w:jc w:val="both"/>
      </w:pPr>
      <w:r w:rsidRPr="00885728">
        <w:t>The democratic attitude scores of male pre-service music teachers were found to be lower than female students’, although it is not significant. At this point, organizing activities to increase the democratic attitudes of the male pre-service music teachers may provide positive contributions to the community life in the male dominant Turkish society.</w:t>
      </w:r>
    </w:p>
    <w:p w:rsidR="00885728" w:rsidRPr="003D5B84" w:rsidRDefault="00885728" w:rsidP="00885728">
      <w:pPr>
        <w:ind w:firstLine="720"/>
        <w:jc w:val="both"/>
        <w:rPr>
          <w:lang w:val="id-ID"/>
        </w:rPr>
      </w:pPr>
      <w:r w:rsidRPr="00885728">
        <w:t>Further research may be done to compare the democratic attitudes of the pre-service music teachers with the democratic attitudes of the pre-service teachers who are trained in other teaching areas, so that the level of democratic attitudes of the pre-service music teachers to other pre-service teachers can be determined. With different variables, the democratic attitudes of the pre-service music teachers can be examined from different angles. If a study that compare the democratic attitudes of the pre-service music teachers and the democratic attitudes of the music teachers working now, the implementation phase will also be propounded</w:t>
      </w:r>
      <w:r>
        <w:t>.</w:t>
      </w:r>
    </w:p>
    <w:p w:rsidR="0088233C" w:rsidRDefault="0088233C"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rsidR="00885728" w:rsidRPr="00885728" w:rsidRDefault="00885728" w:rsidP="00885728">
      <w:pPr>
        <w:jc w:val="both"/>
        <w:rPr>
          <w:noProof/>
          <w:sz w:val="18"/>
          <w:szCs w:val="18"/>
        </w:rPr>
      </w:pPr>
      <w:r w:rsidRPr="00885728">
        <w:rPr>
          <w:noProof/>
          <w:sz w:val="18"/>
          <w:szCs w:val="18"/>
        </w:rPr>
        <w:t>[1] Gömleksiz M. Demokratik bir sınıf ortamı açısından Hacettepe Üniversitesi Eğitim Fakültesi öğretim elemanlarının ve öğrencilerinin davranışlarının değerlendirilmesi [Master’s thesis]. Hacettepe Üniversitesi Sosyal Bilimler Enstitüsü, 1988.</w:t>
      </w:r>
    </w:p>
    <w:p w:rsidR="00885728" w:rsidRPr="00885728" w:rsidRDefault="00885728" w:rsidP="00885728">
      <w:pPr>
        <w:jc w:val="both"/>
        <w:rPr>
          <w:noProof/>
          <w:sz w:val="18"/>
          <w:szCs w:val="18"/>
        </w:rPr>
      </w:pPr>
      <w:r w:rsidRPr="00885728">
        <w:rPr>
          <w:noProof/>
          <w:sz w:val="18"/>
          <w:szCs w:val="18"/>
        </w:rPr>
        <w:t>[2] Demirtaş H. Demokratik sınıf yönetimi ve üniversite öğrencilerinin öğretim elemanlarının sınıf içi tutum ve davranışlarına ilişkin görüşleri. In: XIII Ulusal Eğitim Bilimleri Kurultayı. Malatya: İnönü Üniversitesi, Eğitim Fakültesi; 16-19 July, 2004.</w:t>
      </w:r>
    </w:p>
    <w:p w:rsidR="00885728" w:rsidRPr="00885728" w:rsidRDefault="00885728" w:rsidP="00885728">
      <w:pPr>
        <w:jc w:val="both"/>
        <w:rPr>
          <w:noProof/>
          <w:sz w:val="18"/>
          <w:szCs w:val="18"/>
        </w:rPr>
      </w:pPr>
      <w:r w:rsidRPr="00885728">
        <w:rPr>
          <w:noProof/>
          <w:sz w:val="18"/>
          <w:szCs w:val="18"/>
        </w:rPr>
        <w:t xml:space="preserve">[3] Karahan TF, Sardoğan ME, Özkamalı E, Dicle AN. Ögretmen adaylarında demokratik tutum, nevrotik eğilimler ve kendini gerçekleştirme. HÜ Eğitim Fakültesi Dergisi [Internet]. 2006;(30):149–58. Available from: </w:t>
      </w:r>
      <w:hyperlink r:id="rId8" w:history="1">
        <w:r w:rsidRPr="00885728">
          <w:rPr>
            <w:rStyle w:val="Kpr"/>
            <w:noProof/>
            <w:sz w:val="18"/>
            <w:szCs w:val="18"/>
          </w:rPr>
          <w:t>http://dergipark.gov.tr/download/article-file/87668</w:t>
        </w:r>
      </w:hyperlink>
    </w:p>
    <w:p w:rsidR="00885728" w:rsidRPr="00885728" w:rsidRDefault="00885728" w:rsidP="00885728">
      <w:pPr>
        <w:jc w:val="both"/>
        <w:rPr>
          <w:noProof/>
          <w:sz w:val="18"/>
          <w:szCs w:val="18"/>
        </w:rPr>
      </w:pPr>
      <w:r w:rsidRPr="00885728">
        <w:rPr>
          <w:noProof/>
          <w:sz w:val="18"/>
          <w:szCs w:val="18"/>
        </w:rPr>
        <w:t>[4] Gutek GL. Eğitimin felsefi ve ideolojik temelleri. Trans N. Kale. Ankara: Ütopya Yayınevi; 2001.</w:t>
      </w:r>
    </w:p>
    <w:p w:rsidR="00885728" w:rsidRPr="00885728" w:rsidRDefault="00885728" w:rsidP="00885728">
      <w:pPr>
        <w:jc w:val="both"/>
        <w:rPr>
          <w:noProof/>
          <w:sz w:val="18"/>
          <w:szCs w:val="18"/>
        </w:rPr>
      </w:pPr>
      <w:r w:rsidRPr="00885728">
        <w:rPr>
          <w:noProof/>
          <w:sz w:val="18"/>
          <w:szCs w:val="18"/>
        </w:rPr>
        <w:t xml:space="preserve">[5] </w:t>
      </w:r>
      <w:r w:rsidRPr="00885728">
        <w:rPr>
          <w:bCs/>
          <w:iCs/>
          <w:noProof/>
          <w:sz w:val="18"/>
          <w:szCs w:val="18"/>
        </w:rPr>
        <w:t xml:space="preserve">Sadık F, Sarı M. Çocuk ve demokrasi: İlköğretim öğrencilerinin demokrasi algılarının metaforlar aracılığıyla incelenmesi. Uluslararası Cumhuriyet Eğitim Dergisi [Internet]. 2012;1(1):48–62. Available from: </w:t>
      </w:r>
      <w:hyperlink r:id="rId9" w:history="1">
        <w:r w:rsidRPr="00885728">
          <w:rPr>
            <w:rStyle w:val="Kpr"/>
            <w:bCs/>
            <w:iCs/>
            <w:noProof/>
            <w:sz w:val="18"/>
            <w:szCs w:val="18"/>
          </w:rPr>
          <w:t>http://dergipark.gov.tr/download/article-file/48602</w:t>
        </w:r>
      </w:hyperlink>
    </w:p>
    <w:p w:rsidR="00885728" w:rsidRPr="00885728" w:rsidRDefault="00885728" w:rsidP="00885728">
      <w:pPr>
        <w:jc w:val="both"/>
        <w:rPr>
          <w:noProof/>
          <w:sz w:val="18"/>
          <w:szCs w:val="18"/>
        </w:rPr>
      </w:pPr>
      <w:r w:rsidRPr="00885728">
        <w:rPr>
          <w:noProof/>
          <w:sz w:val="18"/>
          <w:szCs w:val="18"/>
        </w:rPr>
        <w:t xml:space="preserve">[6] Milli Eğitim Bakanlığı. Müzik dersi öğretim programı tanıtım sunusu [Internet]. 2017. Available from: </w:t>
      </w:r>
      <w:hyperlink r:id="rId10" w:history="1">
        <w:r w:rsidRPr="00885728">
          <w:rPr>
            <w:rStyle w:val="Kpr"/>
            <w:noProof/>
            <w:sz w:val="18"/>
            <w:szCs w:val="18"/>
          </w:rPr>
          <w:t>http://tegm.meb.gov.tr/meb_iys_dosyalar/2017_06/09163315_MYzik_Dersi_YYretim_ProgramY_Genel_Sunum.pdf</w:t>
        </w:r>
      </w:hyperlink>
    </w:p>
    <w:p w:rsidR="00885728" w:rsidRPr="00885728" w:rsidRDefault="00885728" w:rsidP="00885728">
      <w:pPr>
        <w:jc w:val="both"/>
        <w:rPr>
          <w:noProof/>
          <w:sz w:val="18"/>
          <w:szCs w:val="18"/>
        </w:rPr>
      </w:pPr>
      <w:r w:rsidRPr="00885728">
        <w:rPr>
          <w:noProof/>
          <w:sz w:val="18"/>
          <w:szCs w:val="18"/>
        </w:rPr>
        <w:t xml:space="preserve">[7] Tuncel G, Balcı A. Demokratik toplumlarda öğretmen nitelikleri ve öğrencilere yansımaları. Marmara Coğrafya Dergisi [Internet]. 2015;[31):82–97. Available from: </w:t>
      </w:r>
      <w:hyperlink r:id="rId11" w:history="1">
        <w:r w:rsidRPr="00885728">
          <w:rPr>
            <w:rStyle w:val="Kpr"/>
            <w:noProof/>
            <w:sz w:val="18"/>
            <w:szCs w:val="18"/>
          </w:rPr>
          <w:t>http://dergipark.gov.tr/download/article-file/3458</w:t>
        </w:r>
      </w:hyperlink>
    </w:p>
    <w:p w:rsidR="00885728" w:rsidRPr="00885728" w:rsidRDefault="00885728" w:rsidP="00885728">
      <w:pPr>
        <w:jc w:val="both"/>
        <w:rPr>
          <w:noProof/>
          <w:sz w:val="18"/>
          <w:szCs w:val="18"/>
        </w:rPr>
      </w:pPr>
      <w:r w:rsidRPr="00885728">
        <w:rPr>
          <w:noProof/>
          <w:sz w:val="18"/>
          <w:szCs w:val="18"/>
        </w:rPr>
        <w:t xml:space="preserve">[8] Akbaşlı S, Yanpar Yelkenli T, Sünbül Ö. Öğretmen adayı demokratik eğilim ölçeği geliştirme çalışması. Uluslararası Avrasya Sosyal Bilimler Dergisi. 2010;1(1):94–108.  </w:t>
      </w:r>
    </w:p>
    <w:p w:rsidR="00885728" w:rsidRPr="00885728" w:rsidRDefault="00885728" w:rsidP="00885728">
      <w:pPr>
        <w:jc w:val="both"/>
        <w:rPr>
          <w:noProof/>
          <w:sz w:val="18"/>
          <w:szCs w:val="18"/>
        </w:rPr>
      </w:pPr>
      <w:r w:rsidRPr="00885728">
        <w:rPr>
          <w:noProof/>
          <w:sz w:val="18"/>
          <w:szCs w:val="18"/>
        </w:rPr>
        <w:t xml:space="preserve">[9] Genç SZ, Kalafat T. Öğretmen adaylarının demokratik tutumları ile problem çözme becerilerinin çeşitli değişkenler açısından incelenmesi. Pamukkale Üniversitesi Eğitim Fakültesi Dergisi [Internet]. 2007;2(22):10–22. Available from: </w:t>
      </w:r>
      <w:hyperlink r:id="rId12" w:history="1">
        <w:r w:rsidRPr="00885728">
          <w:rPr>
            <w:rStyle w:val="Kpr"/>
            <w:noProof/>
            <w:sz w:val="18"/>
            <w:szCs w:val="18"/>
          </w:rPr>
          <w:t>http://dergipark.gov.tr/download/article-file/114708</w:t>
        </w:r>
      </w:hyperlink>
    </w:p>
    <w:p w:rsidR="00885728" w:rsidRPr="00885728" w:rsidRDefault="00885728" w:rsidP="00885728">
      <w:pPr>
        <w:jc w:val="both"/>
        <w:rPr>
          <w:noProof/>
          <w:sz w:val="18"/>
          <w:szCs w:val="18"/>
        </w:rPr>
      </w:pPr>
      <w:r w:rsidRPr="00885728">
        <w:rPr>
          <w:noProof/>
          <w:sz w:val="18"/>
          <w:szCs w:val="18"/>
        </w:rPr>
        <w:t xml:space="preserve">[10] Gömleksiz MN, Çetintaş S. Öğretmen adaylarının demokratik tutumları (Fırat, Dicle, 7 Aralık, Cumhuriyet ve Erzincan üniversiteleri örneği). Dicle Üniversitesi Ziya Gökalp Eğitim Fakültesi Derg [Internet]. 2011;(17):1–14. Available from: </w:t>
      </w:r>
      <w:hyperlink r:id="rId13" w:history="1">
        <w:r w:rsidRPr="00885728">
          <w:rPr>
            <w:rStyle w:val="Kpr"/>
            <w:noProof/>
            <w:sz w:val="18"/>
            <w:szCs w:val="18"/>
          </w:rPr>
          <w:t>http://zgefdergi.com/Makaleler/315722388_17_01_Gomleksiz-Cetintas.pdf</w:t>
        </w:r>
      </w:hyperlink>
    </w:p>
    <w:p w:rsidR="00885728" w:rsidRPr="00885728" w:rsidRDefault="00885728" w:rsidP="00885728">
      <w:pPr>
        <w:jc w:val="both"/>
        <w:rPr>
          <w:noProof/>
          <w:sz w:val="18"/>
          <w:szCs w:val="18"/>
        </w:rPr>
      </w:pPr>
      <w:r w:rsidRPr="00885728">
        <w:rPr>
          <w:noProof/>
          <w:sz w:val="18"/>
          <w:szCs w:val="18"/>
        </w:rPr>
        <w:t xml:space="preserve">[11] Karatekin K, Merey Z, Kuş Z. Öğretmen adayları ve öğretmenlerin demokratik tutumlarının çeşitli değişkenler açısından incelenmesi. Kastamonu Eğitim Dergisi [Internet]. 2013;21(2):561–74. Available from: </w:t>
      </w:r>
      <w:hyperlink r:id="rId14" w:history="1">
        <w:r w:rsidRPr="00885728">
          <w:rPr>
            <w:rStyle w:val="Kpr"/>
            <w:noProof/>
            <w:sz w:val="18"/>
            <w:szCs w:val="18"/>
          </w:rPr>
          <w:t>http://www.kefdergi.com/pdf/21_2/21_2_11.pdf</w:t>
        </w:r>
      </w:hyperlink>
    </w:p>
    <w:p w:rsidR="00885728" w:rsidRPr="00885728" w:rsidRDefault="00885728" w:rsidP="00885728">
      <w:pPr>
        <w:jc w:val="both"/>
        <w:rPr>
          <w:noProof/>
          <w:sz w:val="18"/>
          <w:szCs w:val="18"/>
        </w:rPr>
      </w:pPr>
      <w:r w:rsidRPr="00885728">
        <w:rPr>
          <w:noProof/>
          <w:sz w:val="18"/>
          <w:szCs w:val="18"/>
        </w:rPr>
        <w:t>[12] Saracaloğlu AS, Evin İ, Varol SR. İzmir ilinde çeşitli kurumlarda görev yapan öğretmenler ile öğretmen adaylarının demokratik tutumları üzerine karşılaştırmalı bir araştırma. Kuram ve Uygulamada Eğitim Bilim. 2004;4(2):335–64.</w:t>
      </w:r>
    </w:p>
    <w:p w:rsidR="00885728" w:rsidRPr="00885728" w:rsidRDefault="00885728" w:rsidP="00885728">
      <w:pPr>
        <w:jc w:val="both"/>
        <w:rPr>
          <w:noProof/>
          <w:sz w:val="18"/>
          <w:szCs w:val="18"/>
        </w:rPr>
      </w:pPr>
      <w:r w:rsidRPr="00885728">
        <w:rPr>
          <w:noProof/>
          <w:sz w:val="18"/>
          <w:szCs w:val="18"/>
        </w:rPr>
        <w:t xml:space="preserve">[13] Saracaloğlu AS, Uça S, Başara Baydilek N, Coşkun N. Öğretmen Adaylarının Demokratik Tutumları ile Değer Algılarının. Adnan Menderes Üniversitesi Eğitim Fakültesi Eğitim Bilimleri Dergisi [Internet]. 2013;4(1):45–59. Available from: </w:t>
      </w:r>
      <w:hyperlink r:id="rId15" w:history="1">
        <w:r w:rsidRPr="00885728">
          <w:rPr>
            <w:rStyle w:val="Kpr"/>
            <w:noProof/>
            <w:sz w:val="18"/>
            <w:szCs w:val="18"/>
          </w:rPr>
          <w:t>http://dergipark.gov.tr/download/article-file/399507</w:t>
        </w:r>
      </w:hyperlink>
    </w:p>
    <w:p w:rsidR="00885728" w:rsidRPr="00885728" w:rsidRDefault="00885728" w:rsidP="00885728">
      <w:pPr>
        <w:jc w:val="both"/>
        <w:rPr>
          <w:noProof/>
          <w:sz w:val="18"/>
          <w:szCs w:val="18"/>
        </w:rPr>
      </w:pPr>
      <w:r w:rsidRPr="00885728">
        <w:rPr>
          <w:noProof/>
          <w:sz w:val="18"/>
          <w:szCs w:val="18"/>
        </w:rPr>
        <w:t xml:space="preserve">[14] Sarı M, Sadık F. Öğretmen adaylarının demokrasi algıları (Çukurova Üniversitesi Örneği). Uluslararası Eğitim Programları ve Öğretim Çalışmaları Dergisi [Internet]. 2011;1(2):67–82. Available from: </w:t>
      </w:r>
      <w:hyperlink r:id="rId16" w:history="1">
        <w:r w:rsidRPr="00885728">
          <w:rPr>
            <w:rStyle w:val="Kpr"/>
            <w:noProof/>
            <w:sz w:val="18"/>
            <w:szCs w:val="18"/>
          </w:rPr>
          <w:t>https://www.pegem.net/dosyalar/dokuman/131598-2012041217290-6.pdf</w:t>
        </w:r>
      </w:hyperlink>
    </w:p>
    <w:p w:rsidR="00885728" w:rsidRPr="00885728" w:rsidRDefault="00885728" w:rsidP="00885728">
      <w:pPr>
        <w:jc w:val="both"/>
        <w:rPr>
          <w:bCs/>
          <w:iCs/>
          <w:noProof/>
          <w:sz w:val="18"/>
          <w:szCs w:val="18"/>
        </w:rPr>
      </w:pPr>
      <w:r w:rsidRPr="00885728">
        <w:rPr>
          <w:bCs/>
          <w:iCs/>
          <w:noProof/>
          <w:sz w:val="18"/>
          <w:szCs w:val="18"/>
        </w:rPr>
        <w:t xml:space="preserve">[15] </w:t>
      </w:r>
      <w:r w:rsidRPr="00885728">
        <w:rPr>
          <w:noProof/>
          <w:sz w:val="18"/>
          <w:szCs w:val="18"/>
        </w:rPr>
        <w:t>Altunay Şam E, Çaypınar İ, Alimcan D. Öğretmen Adaylarının Demokratik Tutumları ve Şiddete Karşı Tutumları Arasındaki İlişki (Amasya Üniversitesi Örneği). İstanbul Eğitimde Yenilikçilik Dergisi. 2016;2(2):31–53.</w:t>
      </w:r>
    </w:p>
    <w:p w:rsidR="00885728" w:rsidRPr="00885728" w:rsidRDefault="00885728" w:rsidP="00885728">
      <w:pPr>
        <w:jc w:val="both"/>
        <w:rPr>
          <w:noProof/>
          <w:sz w:val="18"/>
          <w:szCs w:val="18"/>
        </w:rPr>
      </w:pPr>
      <w:r w:rsidRPr="00885728">
        <w:rPr>
          <w:noProof/>
          <w:sz w:val="18"/>
          <w:szCs w:val="18"/>
        </w:rPr>
        <w:t>[16] Tekin M, Yıldız M, Lök S, Taşğın Ö. Beden Eğitimi Ve Spor Yüksekokulunda öğrenim gören öğretmen adaylarının çeşitli değişkenlere göre demokratik tutum düzeylerinin incelenmesi. Niğde Üniversitesi Beden Eğitimi ve Spor Bilimleri Dergisi. 2009;3(3):204–212.</w:t>
      </w:r>
    </w:p>
    <w:p w:rsidR="00885728" w:rsidRPr="00885728" w:rsidRDefault="00885728" w:rsidP="00885728">
      <w:pPr>
        <w:jc w:val="both"/>
        <w:rPr>
          <w:iCs/>
          <w:noProof/>
          <w:sz w:val="18"/>
          <w:szCs w:val="18"/>
          <w:u w:val="single"/>
        </w:rPr>
      </w:pPr>
      <w:r w:rsidRPr="00885728">
        <w:rPr>
          <w:noProof/>
          <w:sz w:val="18"/>
          <w:szCs w:val="18"/>
        </w:rPr>
        <w:t xml:space="preserve">[17] </w:t>
      </w:r>
      <w:r w:rsidRPr="00885728">
        <w:rPr>
          <w:iCs/>
          <w:noProof/>
          <w:sz w:val="18"/>
          <w:szCs w:val="18"/>
        </w:rPr>
        <w:t xml:space="preserve">Tutkun T, Genç SZ. Öğretmen adaylarının demokratik algı ve tutumlarına yönelik tuttum ölçeği geliştirme çalışması. The Journal of Academic Social Science Studies [Internet]. 2013 Jan 1;6(7):1127–38. Available from: </w:t>
      </w:r>
      <w:hyperlink r:id="rId17" w:history="1">
        <w:r w:rsidRPr="00885728">
          <w:rPr>
            <w:rStyle w:val="Kpr"/>
            <w:iCs/>
            <w:noProof/>
            <w:sz w:val="18"/>
            <w:szCs w:val="18"/>
          </w:rPr>
          <w:t>https://www.jasstudies.com/Makaleler/391862302_59TutkunTugay-vd-1127-1138.pdf</w:t>
        </w:r>
      </w:hyperlink>
    </w:p>
    <w:p w:rsidR="00885728" w:rsidRPr="00885728" w:rsidRDefault="00885728" w:rsidP="00885728">
      <w:pPr>
        <w:jc w:val="both"/>
        <w:rPr>
          <w:noProof/>
          <w:sz w:val="18"/>
          <w:szCs w:val="18"/>
        </w:rPr>
      </w:pPr>
      <w:r w:rsidRPr="00885728">
        <w:rPr>
          <w:noProof/>
          <w:sz w:val="18"/>
          <w:szCs w:val="18"/>
        </w:rPr>
        <w:t xml:space="preserve">[18] Turkish Statistical Institute. Women statistics, 2015 [Internet]. 2016. Available from: </w:t>
      </w:r>
      <w:hyperlink r:id="rId18" w:history="1">
        <w:r w:rsidRPr="00885728">
          <w:rPr>
            <w:rStyle w:val="Kpr"/>
            <w:noProof/>
            <w:sz w:val="18"/>
            <w:szCs w:val="18"/>
          </w:rPr>
          <w:t>http://www.turkstat.gov.tr/PreHaberBultenleri.do?id=21519</w:t>
        </w:r>
      </w:hyperlink>
    </w:p>
    <w:p w:rsidR="00885728" w:rsidRPr="00885728" w:rsidRDefault="00885728" w:rsidP="00885728">
      <w:pPr>
        <w:jc w:val="both"/>
        <w:rPr>
          <w:noProof/>
          <w:sz w:val="18"/>
          <w:szCs w:val="18"/>
        </w:rPr>
      </w:pPr>
      <w:r w:rsidRPr="00885728">
        <w:rPr>
          <w:noProof/>
          <w:sz w:val="18"/>
          <w:szCs w:val="18"/>
        </w:rPr>
        <w:t>[19] Metin M. Kuramdan uygulamaya eğitimde bilimsel araştırma yöntemleri [From theory to practice: Scientific Research Methods in Education]. Ankara: Pegem Akademi Yayıncılık; 2014.</w:t>
      </w:r>
    </w:p>
    <w:p w:rsidR="00885728" w:rsidRPr="00885728" w:rsidRDefault="00885728" w:rsidP="00885728">
      <w:pPr>
        <w:jc w:val="both"/>
        <w:rPr>
          <w:noProof/>
          <w:sz w:val="18"/>
          <w:szCs w:val="18"/>
        </w:rPr>
      </w:pPr>
      <w:r w:rsidRPr="00885728">
        <w:rPr>
          <w:noProof/>
          <w:sz w:val="18"/>
          <w:szCs w:val="18"/>
        </w:rPr>
        <w:lastRenderedPageBreak/>
        <w:t>[20] Aydemir H, Aksoy ND. Eğitim fakültesi öğrencilerinin demokratik tutumlarının bazı değişkenlerle ilişkisi: Malatya örneği. Erzincan Eğitim Fakültesi Dergisi. 2010;12(1):265–79.</w:t>
      </w:r>
    </w:p>
    <w:p w:rsidR="00885728" w:rsidRPr="00885728" w:rsidRDefault="00885728" w:rsidP="00885728">
      <w:pPr>
        <w:jc w:val="both"/>
        <w:rPr>
          <w:noProof/>
          <w:sz w:val="18"/>
          <w:szCs w:val="18"/>
        </w:rPr>
      </w:pPr>
      <w:r w:rsidRPr="00885728">
        <w:rPr>
          <w:noProof/>
          <w:sz w:val="18"/>
          <w:szCs w:val="18"/>
        </w:rPr>
        <w:t>[21] Bulut N. Bir Grup Üniversite Öğrencisinin Demokratik Tutumları ile Çeşitli Değişkenler Arasındaki İlişkiler. Bayburt Eğitim Fakültesi Dergisi. 2006;(45):37–59.</w:t>
      </w:r>
    </w:p>
    <w:p w:rsidR="00885728" w:rsidRPr="00885728" w:rsidRDefault="00885728" w:rsidP="00885728">
      <w:pPr>
        <w:jc w:val="both"/>
        <w:rPr>
          <w:noProof/>
          <w:sz w:val="18"/>
          <w:szCs w:val="18"/>
        </w:rPr>
      </w:pPr>
      <w:r w:rsidRPr="00885728">
        <w:rPr>
          <w:noProof/>
          <w:sz w:val="18"/>
          <w:szCs w:val="18"/>
        </w:rPr>
        <w:t xml:space="preserve">[22] Genç SZ, Kalafat T. Öğretmen adaylarının demokratik tutumları ile empatik becerilerinin değerlendirilmesi üzerine bir araştırma. Sosyal Bilimler Dergisi [Internet]. 2008;(19):211–22. Available from: </w:t>
      </w:r>
      <w:hyperlink r:id="rId19" w:history="1">
        <w:r w:rsidRPr="00885728">
          <w:rPr>
            <w:rStyle w:val="Kpr"/>
            <w:noProof/>
            <w:sz w:val="18"/>
            <w:szCs w:val="18"/>
          </w:rPr>
          <w:t>http://journals.manas.edu.kg/mjsr/oldarchives/Vol10_Issue19_2008/587-1578-1-PB.pdf</w:t>
        </w:r>
      </w:hyperlink>
    </w:p>
    <w:p w:rsidR="00885728" w:rsidRPr="00885728" w:rsidRDefault="00885728" w:rsidP="00885728">
      <w:pPr>
        <w:jc w:val="both"/>
        <w:rPr>
          <w:iCs/>
          <w:noProof/>
          <w:sz w:val="18"/>
          <w:szCs w:val="18"/>
        </w:rPr>
      </w:pPr>
      <w:r w:rsidRPr="00885728">
        <w:rPr>
          <w:iCs/>
          <w:noProof/>
          <w:sz w:val="18"/>
          <w:szCs w:val="18"/>
        </w:rPr>
        <w:t xml:space="preserve">[23] </w:t>
      </w:r>
      <w:r w:rsidRPr="00885728">
        <w:rPr>
          <w:noProof/>
          <w:sz w:val="18"/>
          <w:szCs w:val="18"/>
        </w:rPr>
        <w:t xml:space="preserve">Elkatmış M, Toptaş V. Sınıf Öğretmeni Adaylarının Demokratik Tutumlarının İncelenmesi. YYÜ Eğitim Fakültesi Dergisi [Internet]. 2015;12(1):128–44. Available from: </w:t>
      </w:r>
      <w:hyperlink r:id="rId20" w:history="1">
        <w:r w:rsidRPr="00885728">
          <w:rPr>
            <w:rStyle w:val="Kpr"/>
            <w:noProof/>
            <w:sz w:val="18"/>
            <w:szCs w:val="18"/>
          </w:rPr>
          <w:t>http://efdergi.yyu.edu.tr/makaleler/cilt12/iosoabdyyuefd10032014y.pdf</w:t>
        </w:r>
      </w:hyperlink>
    </w:p>
    <w:p w:rsidR="00885728" w:rsidRPr="002F3D30" w:rsidRDefault="00885728" w:rsidP="00885728">
      <w:pPr>
        <w:jc w:val="both"/>
        <w:rPr>
          <w:noProof/>
          <w:sz w:val="18"/>
          <w:szCs w:val="18"/>
        </w:rPr>
      </w:pPr>
      <w:r w:rsidRPr="00885728">
        <w:rPr>
          <w:noProof/>
          <w:sz w:val="18"/>
          <w:szCs w:val="18"/>
        </w:rPr>
        <w:t>[24] Aydoğdu F, Dilekman M. Ebeveyn tutumlarının çeşitli değişkenler açısından değerlendirilmesi. Bayburt Eğitim Fakültesi Dergisi. 2016;11(2):569–85.</w:t>
      </w:r>
    </w:p>
    <w:p w:rsidR="00DC341B" w:rsidRDefault="00DC341B" w:rsidP="00C35B8F">
      <w:pPr>
        <w:jc w:val="both"/>
        <w:rPr>
          <w:color w:val="000000"/>
          <w:sz w:val="18"/>
          <w:szCs w:val="18"/>
        </w:rPr>
      </w:pPr>
    </w:p>
    <w:p w:rsidR="00885728" w:rsidRDefault="00885728" w:rsidP="00885728">
      <w:pPr>
        <w:rPr>
          <w:b/>
          <w:bCs/>
        </w:rPr>
      </w:pPr>
      <w:r>
        <w:rPr>
          <w:rStyle w:val="apple-style-span"/>
          <w:b/>
          <w:color w:val="000000"/>
          <w:lang w:val="pt-BR"/>
        </w:rPr>
        <w:t xml:space="preserve">BIBLIOGRAPHY OF AUTHORS </w:t>
      </w:r>
    </w:p>
    <w:p w:rsidR="00885728" w:rsidRDefault="00885728" w:rsidP="00885728">
      <w:pPr>
        <w:rPr>
          <w:b/>
          <w:bCs/>
        </w:rPr>
      </w:pPr>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7197"/>
      </w:tblGrid>
      <w:tr w:rsidR="00885728" w:rsidTr="00CF2E54">
        <w:tc>
          <w:tcPr>
            <w:tcW w:w="1807" w:type="dxa"/>
          </w:tcPr>
          <w:p w:rsidR="00885728" w:rsidRPr="00231A19" w:rsidRDefault="005F2468" w:rsidP="00CF2E54">
            <w:pPr>
              <w:rPr>
                <w:color w:val="000000"/>
                <w:lang w:val="pt-BR"/>
              </w:rPr>
            </w:pPr>
            <w:r w:rsidRPr="00917705">
              <w:rPr>
                <w:noProof/>
                <w:color w:val="000000"/>
                <w:lang w:val="tr-TR" w:eastAsia="tr-TR"/>
              </w:rPr>
              <w:drawing>
                <wp:inline distT="0" distB="0" distL="0" distR="0" wp14:anchorId="65E93A93" wp14:editId="3F78F916">
                  <wp:extent cx="1052146" cy="1200150"/>
                  <wp:effectExtent l="0" t="0" r="0" b="0"/>
                  <wp:docPr id="2" name="Resim 2" descr="C:\Users\HATCE~1\AppData\Local\Temp\Rar$DIa0.752\Hat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TCE~1\AppData\Local\Temp\Rar$DIa0.752\Hatice.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3117" cy="1235478"/>
                          </a:xfrm>
                          <a:prstGeom prst="rect">
                            <a:avLst/>
                          </a:prstGeom>
                          <a:noFill/>
                          <a:ln>
                            <a:noFill/>
                          </a:ln>
                        </pic:spPr>
                      </pic:pic>
                    </a:graphicData>
                  </a:graphic>
                </wp:inline>
              </w:drawing>
            </w:r>
          </w:p>
          <w:p w:rsidR="00885728" w:rsidRPr="00231A19" w:rsidRDefault="00885728" w:rsidP="005F2468">
            <w:pPr>
              <w:jc w:val="center"/>
              <w:rPr>
                <w:color w:val="000000"/>
                <w:lang w:val="pt-BR"/>
              </w:rPr>
            </w:pPr>
          </w:p>
        </w:tc>
        <w:tc>
          <w:tcPr>
            <w:tcW w:w="7197" w:type="dxa"/>
          </w:tcPr>
          <w:p w:rsidR="005F2468" w:rsidRDefault="005F2468" w:rsidP="00CF2E54">
            <w:pPr>
              <w:jc w:val="both"/>
              <w:rPr>
                <w:color w:val="000000"/>
                <w:sz w:val="18"/>
                <w:szCs w:val="18"/>
              </w:rPr>
            </w:pPr>
          </w:p>
          <w:p w:rsidR="00885728" w:rsidRPr="00873919" w:rsidRDefault="005F2468" w:rsidP="00CF2E54">
            <w:pPr>
              <w:jc w:val="both"/>
              <w:rPr>
                <w:color w:val="000000"/>
                <w:sz w:val="18"/>
                <w:szCs w:val="18"/>
              </w:rPr>
            </w:pPr>
            <w:r w:rsidRPr="00CF6C5F">
              <w:rPr>
                <w:color w:val="000000"/>
                <w:sz w:val="18"/>
                <w:szCs w:val="18"/>
              </w:rPr>
              <w:t>Hatice ONURAY EGILMEZ is associated proffesor in Music Education</w:t>
            </w:r>
            <w:r>
              <w:rPr>
                <w:color w:val="000000"/>
                <w:sz w:val="18"/>
                <w:szCs w:val="18"/>
              </w:rPr>
              <w:t xml:space="preserve"> </w:t>
            </w:r>
            <w:r w:rsidRPr="00CF6C5F">
              <w:rPr>
                <w:color w:val="000000"/>
                <w:sz w:val="18"/>
                <w:szCs w:val="18"/>
              </w:rPr>
              <w:t>Department at Uludag University, Bursa, Turkey. She completed her Masters of</w:t>
            </w:r>
            <w:r>
              <w:rPr>
                <w:color w:val="000000"/>
                <w:sz w:val="18"/>
                <w:szCs w:val="18"/>
              </w:rPr>
              <w:t xml:space="preserve"> </w:t>
            </w:r>
            <w:r w:rsidRPr="00CF6C5F">
              <w:rPr>
                <w:color w:val="000000"/>
                <w:sz w:val="18"/>
                <w:szCs w:val="18"/>
              </w:rPr>
              <w:t>Arts Degree (1998) and Doctor of Phylosophy degree (2003) in music education at</w:t>
            </w:r>
            <w:r>
              <w:rPr>
                <w:color w:val="000000"/>
                <w:sz w:val="18"/>
                <w:szCs w:val="18"/>
              </w:rPr>
              <w:t xml:space="preserve"> </w:t>
            </w:r>
            <w:r w:rsidRPr="00CF6C5F">
              <w:rPr>
                <w:color w:val="000000"/>
                <w:sz w:val="18"/>
                <w:szCs w:val="18"/>
              </w:rPr>
              <w:t>Gazi University Ankara, Turkey. She teaches piano and accompanies in student</w:t>
            </w:r>
            <w:r>
              <w:rPr>
                <w:color w:val="000000"/>
                <w:sz w:val="18"/>
                <w:szCs w:val="18"/>
              </w:rPr>
              <w:t xml:space="preserve"> </w:t>
            </w:r>
            <w:r w:rsidRPr="00CF6C5F">
              <w:rPr>
                <w:color w:val="000000"/>
                <w:sz w:val="18"/>
                <w:szCs w:val="18"/>
              </w:rPr>
              <w:t>concerts. She has presented papers at international conferences in Turkey,</w:t>
            </w:r>
            <w:r>
              <w:rPr>
                <w:color w:val="000000"/>
                <w:sz w:val="18"/>
                <w:szCs w:val="18"/>
              </w:rPr>
              <w:t xml:space="preserve"> </w:t>
            </w:r>
            <w:r w:rsidRPr="00CF6C5F">
              <w:rPr>
                <w:color w:val="000000"/>
                <w:sz w:val="18"/>
                <w:szCs w:val="18"/>
              </w:rPr>
              <w:t>Bulgaria, Greece, Hungary, Spain</w:t>
            </w:r>
            <w:r>
              <w:rPr>
                <w:color w:val="000000"/>
                <w:sz w:val="18"/>
                <w:szCs w:val="18"/>
              </w:rPr>
              <w:t xml:space="preserve"> and in Japan. She also written many articles in international journals. </w:t>
            </w:r>
            <w:r w:rsidRPr="00CF6C5F">
              <w:rPr>
                <w:color w:val="000000"/>
                <w:sz w:val="18"/>
                <w:szCs w:val="18"/>
              </w:rPr>
              <w:t>She is the Erasmus coordinator of</w:t>
            </w:r>
            <w:r>
              <w:rPr>
                <w:color w:val="000000"/>
                <w:sz w:val="18"/>
                <w:szCs w:val="18"/>
              </w:rPr>
              <w:t xml:space="preserve"> </w:t>
            </w:r>
            <w:r w:rsidRPr="00CF6C5F">
              <w:rPr>
                <w:color w:val="000000"/>
                <w:sz w:val="18"/>
                <w:szCs w:val="18"/>
              </w:rPr>
              <w:t>the Music Education Department at Uludag University. In the frame of teaching</w:t>
            </w:r>
            <w:r>
              <w:rPr>
                <w:color w:val="000000"/>
                <w:sz w:val="18"/>
                <w:szCs w:val="18"/>
              </w:rPr>
              <w:t xml:space="preserve"> </w:t>
            </w:r>
            <w:r w:rsidRPr="00CF6C5F">
              <w:rPr>
                <w:color w:val="000000"/>
                <w:sz w:val="18"/>
                <w:szCs w:val="18"/>
              </w:rPr>
              <w:t>staff mobility of Erasmus</w:t>
            </w:r>
            <w:r>
              <w:rPr>
                <w:color w:val="000000"/>
                <w:sz w:val="18"/>
                <w:szCs w:val="18"/>
              </w:rPr>
              <w:t>+</w:t>
            </w:r>
            <w:r w:rsidRPr="00CF6C5F">
              <w:rPr>
                <w:color w:val="000000"/>
                <w:sz w:val="18"/>
                <w:szCs w:val="18"/>
              </w:rPr>
              <w:t xml:space="preserve"> Program she also taught and gave</w:t>
            </w:r>
            <w:r>
              <w:rPr>
                <w:color w:val="000000"/>
                <w:sz w:val="18"/>
                <w:szCs w:val="18"/>
              </w:rPr>
              <w:t xml:space="preserve"> </w:t>
            </w:r>
            <w:r w:rsidRPr="00CF6C5F">
              <w:rPr>
                <w:color w:val="000000"/>
                <w:sz w:val="18"/>
                <w:szCs w:val="18"/>
              </w:rPr>
              <w:t>concert</w:t>
            </w:r>
            <w:r>
              <w:rPr>
                <w:color w:val="000000"/>
                <w:sz w:val="18"/>
                <w:szCs w:val="18"/>
              </w:rPr>
              <w:t>s</w:t>
            </w:r>
            <w:r w:rsidRPr="00CF6C5F">
              <w:rPr>
                <w:color w:val="000000"/>
                <w:sz w:val="18"/>
                <w:szCs w:val="18"/>
              </w:rPr>
              <w:t xml:space="preserve"> in Szeged University, Hungary (2007), in the Con</w:t>
            </w:r>
            <w:r>
              <w:rPr>
                <w:color w:val="000000"/>
                <w:sz w:val="18"/>
                <w:szCs w:val="18"/>
              </w:rPr>
              <w:t xml:space="preserve">servatories </w:t>
            </w:r>
            <w:r w:rsidRPr="00CF6C5F">
              <w:rPr>
                <w:color w:val="000000"/>
                <w:sz w:val="18"/>
                <w:szCs w:val="18"/>
              </w:rPr>
              <w:t>of Music</w:t>
            </w:r>
            <w:r>
              <w:rPr>
                <w:color w:val="000000"/>
                <w:sz w:val="18"/>
                <w:szCs w:val="18"/>
              </w:rPr>
              <w:t xml:space="preserve"> Lorenzo Perosi (2009), </w:t>
            </w:r>
            <w:r w:rsidRPr="00CF6C5F">
              <w:rPr>
                <w:color w:val="000000"/>
                <w:sz w:val="18"/>
                <w:szCs w:val="18"/>
              </w:rPr>
              <w:t>Alfredo Casella (2013), Italy</w:t>
            </w:r>
            <w:r>
              <w:rPr>
                <w:color w:val="000000"/>
                <w:sz w:val="18"/>
                <w:szCs w:val="18"/>
              </w:rPr>
              <w:t xml:space="preserve"> </w:t>
            </w:r>
            <w:r w:rsidRPr="00873919">
              <w:rPr>
                <w:sz w:val="18"/>
                <w:szCs w:val="18"/>
              </w:rPr>
              <w:t>and</w:t>
            </w:r>
            <w:r>
              <w:rPr>
                <w:sz w:val="18"/>
                <w:szCs w:val="18"/>
              </w:rPr>
              <w:t xml:space="preserve"> Conservatorio Superior De Musica da Coruna (2017), Spain.  </w:t>
            </w:r>
            <w:r w:rsidR="00885728" w:rsidRPr="00873919">
              <w:rPr>
                <w:color w:val="000000"/>
                <w:sz w:val="18"/>
                <w:szCs w:val="18"/>
                <w:lang w:val="pt-BR"/>
              </w:rPr>
              <w:t xml:space="preserve"> </w:t>
            </w:r>
          </w:p>
        </w:tc>
      </w:tr>
      <w:tr w:rsidR="00885728" w:rsidTr="00CF2E54">
        <w:tc>
          <w:tcPr>
            <w:tcW w:w="1807" w:type="dxa"/>
          </w:tcPr>
          <w:p w:rsidR="00885728" w:rsidRPr="00231A19" w:rsidRDefault="00885728" w:rsidP="00CF2E54">
            <w:pPr>
              <w:rPr>
                <w:color w:val="000000"/>
                <w:lang w:val="pt-BR"/>
              </w:rPr>
            </w:pPr>
          </w:p>
        </w:tc>
        <w:tc>
          <w:tcPr>
            <w:tcW w:w="7197" w:type="dxa"/>
          </w:tcPr>
          <w:p w:rsidR="00885728" w:rsidRPr="00231A19" w:rsidRDefault="00885728" w:rsidP="00CF2E54">
            <w:pPr>
              <w:jc w:val="both"/>
              <w:rPr>
                <w:color w:val="000000"/>
                <w:sz w:val="18"/>
                <w:szCs w:val="18"/>
              </w:rPr>
            </w:pPr>
          </w:p>
        </w:tc>
      </w:tr>
      <w:tr w:rsidR="00885728" w:rsidTr="005F2468">
        <w:trPr>
          <w:trHeight w:val="2956"/>
        </w:trPr>
        <w:tc>
          <w:tcPr>
            <w:tcW w:w="1807" w:type="dxa"/>
          </w:tcPr>
          <w:p w:rsidR="00885728" w:rsidRPr="00231A19" w:rsidRDefault="005F2468" w:rsidP="00CF2E54">
            <w:pPr>
              <w:rPr>
                <w:color w:val="000000"/>
                <w:lang w:val="pt-BR"/>
              </w:rPr>
            </w:pPr>
            <w:r>
              <w:rPr>
                <w:noProof/>
                <w:color w:val="000000"/>
                <w:lang w:val="tr-TR" w:eastAsia="tr-TR"/>
              </w:rPr>
              <w:drawing>
                <wp:inline distT="0" distB="0" distL="0" distR="0" wp14:anchorId="30830279" wp14:editId="2D02A0E4">
                  <wp:extent cx="1036320" cy="142684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6320" cy="1426845"/>
                          </a:xfrm>
                          <a:prstGeom prst="rect">
                            <a:avLst/>
                          </a:prstGeom>
                          <a:noFill/>
                        </pic:spPr>
                      </pic:pic>
                    </a:graphicData>
                  </a:graphic>
                </wp:inline>
              </w:drawing>
            </w:r>
          </w:p>
          <w:p w:rsidR="00885728" w:rsidRPr="00231A19" w:rsidRDefault="00885728" w:rsidP="005F2468">
            <w:pPr>
              <w:jc w:val="center"/>
              <w:rPr>
                <w:color w:val="000000"/>
                <w:lang w:val="pt-BR"/>
              </w:rPr>
            </w:pPr>
          </w:p>
        </w:tc>
        <w:tc>
          <w:tcPr>
            <w:tcW w:w="7197" w:type="dxa"/>
          </w:tcPr>
          <w:p w:rsidR="005F2468" w:rsidRDefault="005F2468" w:rsidP="005F2468">
            <w:pPr>
              <w:jc w:val="both"/>
              <w:rPr>
                <w:color w:val="000000"/>
                <w:sz w:val="18"/>
                <w:szCs w:val="18"/>
              </w:rPr>
            </w:pPr>
          </w:p>
          <w:p w:rsidR="005F2468" w:rsidRPr="00873919" w:rsidRDefault="005F2468" w:rsidP="005F2468">
            <w:pPr>
              <w:jc w:val="both"/>
              <w:rPr>
                <w:color w:val="000000"/>
                <w:sz w:val="18"/>
                <w:szCs w:val="18"/>
              </w:rPr>
            </w:pPr>
            <w:r w:rsidRPr="00873919">
              <w:rPr>
                <w:color w:val="000000"/>
                <w:sz w:val="18"/>
                <w:szCs w:val="18"/>
              </w:rPr>
              <w:t>Özgür EGILMEZ is lecturer in Music Education Department at Uludag</w:t>
            </w:r>
            <w:r>
              <w:rPr>
                <w:color w:val="000000"/>
                <w:sz w:val="18"/>
                <w:szCs w:val="18"/>
              </w:rPr>
              <w:t xml:space="preserve"> </w:t>
            </w:r>
            <w:r w:rsidRPr="00873919">
              <w:rPr>
                <w:color w:val="000000"/>
                <w:sz w:val="18"/>
                <w:szCs w:val="18"/>
              </w:rPr>
              <w:t>University, Bursa, Turkey. He completed his Masters of Arts degree in music</w:t>
            </w:r>
            <w:r>
              <w:rPr>
                <w:color w:val="000000"/>
                <w:sz w:val="18"/>
                <w:szCs w:val="18"/>
              </w:rPr>
              <w:t xml:space="preserve"> </w:t>
            </w:r>
            <w:r w:rsidRPr="00873919">
              <w:rPr>
                <w:color w:val="000000"/>
                <w:sz w:val="18"/>
                <w:szCs w:val="18"/>
              </w:rPr>
              <w:t>(1998) at Gazi University Ankara, Turkey. After completing his Bachelor’s degree</w:t>
            </w:r>
            <w:r>
              <w:rPr>
                <w:color w:val="000000"/>
                <w:sz w:val="18"/>
                <w:szCs w:val="18"/>
              </w:rPr>
              <w:t xml:space="preserve"> </w:t>
            </w:r>
            <w:r w:rsidRPr="00873919">
              <w:rPr>
                <w:color w:val="000000"/>
                <w:sz w:val="18"/>
                <w:szCs w:val="18"/>
              </w:rPr>
              <w:t>(BA), he taught music in elementary and secondary schools for five years and</w:t>
            </w:r>
            <w:r>
              <w:rPr>
                <w:color w:val="000000"/>
                <w:sz w:val="18"/>
                <w:szCs w:val="18"/>
              </w:rPr>
              <w:t xml:space="preserve"> </w:t>
            </w:r>
            <w:r w:rsidRPr="00873919">
              <w:rPr>
                <w:color w:val="000000"/>
                <w:sz w:val="18"/>
                <w:szCs w:val="18"/>
              </w:rPr>
              <w:t>worked as a violin teacher in Ankara and Bolu Anatolian Fine Arts Highschool.</w:t>
            </w:r>
          </w:p>
          <w:p w:rsidR="00885728" w:rsidRPr="00873919" w:rsidRDefault="005F2468" w:rsidP="005F2468">
            <w:pPr>
              <w:jc w:val="both"/>
              <w:rPr>
                <w:color w:val="000000"/>
                <w:sz w:val="18"/>
                <w:szCs w:val="18"/>
              </w:rPr>
            </w:pPr>
            <w:r w:rsidRPr="00873919">
              <w:rPr>
                <w:color w:val="000000"/>
                <w:sz w:val="18"/>
                <w:szCs w:val="18"/>
              </w:rPr>
              <w:t>Recently he is teaching violin and mandolin, Popular Music Studies, Turkish Folk</w:t>
            </w:r>
            <w:r>
              <w:rPr>
                <w:color w:val="000000"/>
                <w:sz w:val="18"/>
                <w:szCs w:val="18"/>
              </w:rPr>
              <w:t xml:space="preserve"> </w:t>
            </w:r>
            <w:r w:rsidRPr="00873919">
              <w:rPr>
                <w:color w:val="000000"/>
                <w:sz w:val="18"/>
                <w:szCs w:val="18"/>
              </w:rPr>
              <w:t>Music and also supervising the teacher trainees in Music Education Department at</w:t>
            </w:r>
            <w:r>
              <w:rPr>
                <w:color w:val="000000"/>
                <w:sz w:val="18"/>
                <w:szCs w:val="18"/>
              </w:rPr>
              <w:t xml:space="preserve"> </w:t>
            </w:r>
            <w:r w:rsidRPr="00873919">
              <w:rPr>
                <w:color w:val="000000"/>
                <w:sz w:val="18"/>
                <w:szCs w:val="18"/>
              </w:rPr>
              <w:t>Uludag University. He performed in various concerts in Turkey and presented</w:t>
            </w:r>
            <w:r>
              <w:rPr>
                <w:color w:val="000000"/>
                <w:sz w:val="18"/>
                <w:szCs w:val="18"/>
              </w:rPr>
              <w:t xml:space="preserve"> </w:t>
            </w:r>
            <w:r w:rsidRPr="00873919">
              <w:rPr>
                <w:color w:val="000000"/>
                <w:sz w:val="18"/>
                <w:szCs w:val="18"/>
              </w:rPr>
              <w:t>papers at the confere</w:t>
            </w:r>
            <w:r>
              <w:rPr>
                <w:color w:val="000000"/>
                <w:sz w:val="18"/>
                <w:szCs w:val="18"/>
              </w:rPr>
              <w:t>nces in Turkey, Greece, Hungary,</w:t>
            </w:r>
            <w:r w:rsidRPr="00873919">
              <w:rPr>
                <w:color w:val="000000"/>
                <w:sz w:val="18"/>
                <w:szCs w:val="18"/>
              </w:rPr>
              <w:t xml:space="preserve"> Spain and in Japan. In the</w:t>
            </w:r>
            <w:r>
              <w:rPr>
                <w:color w:val="000000"/>
                <w:sz w:val="18"/>
                <w:szCs w:val="18"/>
              </w:rPr>
              <w:t xml:space="preserve"> </w:t>
            </w:r>
            <w:r w:rsidRPr="00873919">
              <w:rPr>
                <w:color w:val="000000"/>
                <w:sz w:val="18"/>
                <w:szCs w:val="18"/>
              </w:rPr>
              <w:t>frame of Teaching Staff Mobility of Erasmus</w:t>
            </w:r>
            <w:r>
              <w:rPr>
                <w:color w:val="000000"/>
                <w:sz w:val="18"/>
                <w:szCs w:val="18"/>
              </w:rPr>
              <w:t>+</w:t>
            </w:r>
            <w:r w:rsidRPr="00873919">
              <w:rPr>
                <w:color w:val="000000"/>
                <w:sz w:val="18"/>
                <w:szCs w:val="18"/>
              </w:rPr>
              <w:t xml:space="preserve"> Program he also</w:t>
            </w:r>
            <w:r>
              <w:rPr>
                <w:color w:val="000000"/>
                <w:sz w:val="18"/>
                <w:szCs w:val="18"/>
              </w:rPr>
              <w:t xml:space="preserve"> </w:t>
            </w:r>
            <w:r w:rsidRPr="00873919">
              <w:rPr>
                <w:color w:val="000000"/>
                <w:sz w:val="18"/>
                <w:szCs w:val="18"/>
              </w:rPr>
              <w:t>taught in Szeged University, Hungary (2007) and played Turkish folk songs with</w:t>
            </w:r>
            <w:r>
              <w:rPr>
                <w:color w:val="000000"/>
                <w:sz w:val="18"/>
                <w:szCs w:val="18"/>
              </w:rPr>
              <w:t xml:space="preserve"> </w:t>
            </w:r>
            <w:r w:rsidRPr="00873919">
              <w:rPr>
                <w:color w:val="000000"/>
                <w:sz w:val="18"/>
                <w:szCs w:val="18"/>
              </w:rPr>
              <w:t>the “Baglama” (Turkish Folk Music instrument) at the concert held in the 12</w:t>
            </w:r>
            <w:r w:rsidRPr="00507C1A">
              <w:rPr>
                <w:color w:val="000000"/>
                <w:sz w:val="18"/>
                <w:szCs w:val="18"/>
                <w:vertAlign w:val="superscript"/>
              </w:rPr>
              <w:t>th</w:t>
            </w:r>
            <w:r>
              <w:rPr>
                <w:color w:val="000000"/>
                <w:sz w:val="18"/>
                <w:szCs w:val="18"/>
              </w:rPr>
              <w:t xml:space="preserve"> </w:t>
            </w:r>
            <w:r w:rsidRPr="00873919">
              <w:rPr>
                <w:color w:val="000000"/>
                <w:sz w:val="18"/>
                <w:szCs w:val="18"/>
              </w:rPr>
              <w:t xml:space="preserve">Cultural Festival. He also taught and </w:t>
            </w:r>
            <w:r>
              <w:rPr>
                <w:color w:val="000000"/>
                <w:sz w:val="18"/>
                <w:szCs w:val="18"/>
              </w:rPr>
              <w:t>gave concerts in the Conservatories</w:t>
            </w:r>
            <w:r w:rsidRPr="00873919">
              <w:rPr>
                <w:color w:val="000000"/>
                <w:sz w:val="18"/>
                <w:szCs w:val="18"/>
              </w:rPr>
              <w:t xml:space="preserve"> of Music</w:t>
            </w:r>
            <w:r>
              <w:rPr>
                <w:color w:val="000000"/>
                <w:sz w:val="18"/>
                <w:szCs w:val="18"/>
              </w:rPr>
              <w:t xml:space="preserve"> Lorenzo Perosi (2009), </w:t>
            </w:r>
            <w:r w:rsidRPr="00873919">
              <w:rPr>
                <w:color w:val="000000"/>
                <w:sz w:val="18"/>
                <w:szCs w:val="18"/>
              </w:rPr>
              <w:t>Alfredo Casella (2013), Italy</w:t>
            </w:r>
            <w:r>
              <w:rPr>
                <w:color w:val="000000"/>
                <w:sz w:val="18"/>
                <w:szCs w:val="18"/>
              </w:rPr>
              <w:t xml:space="preserve"> and </w:t>
            </w:r>
            <w:r w:rsidRPr="00873919">
              <w:rPr>
                <w:color w:val="000000"/>
                <w:sz w:val="18"/>
                <w:szCs w:val="18"/>
              </w:rPr>
              <w:t>Conservatorio Superior De Musica da Coruna (2017), Spain.</w:t>
            </w:r>
            <w:r>
              <w:rPr>
                <w:color w:val="000000"/>
                <w:sz w:val="18"/>
                <w:szCs w:val="18"/>
              </w:rPr>
              <w:t xml:space="preserve"> </w:t>
            </w:r>
            <w:r w:rsidRPr="00873919">
              <w:rPr>
                <w:color w:val="000000"/>
                <w:sz w:val="18"/>
                <w:szCs w:val="18"/>
              </w:rPr>
              <w:t>Now he is continuing Phd program in Mehmet Akif Ersoy University.</w:t>
            </w:r>
          </w:p>
        </w:tc>
      </w:tr>
      <w:tr w:rsidR="00885728" w:rsidTr="00CF2E54">
        <w:tc>
          <w:tcPr>
            <w:tcW w:w="1807" w:type="dxa"/>
          </w:tcPr>
          <w:p w:rsidR="00885728" w:rsidRPr="00231A19" w:rsidRDefault="00885728" w:rsidP="00CF2E54">
            <w:pPr>
              <w:rPr>
                <w:color w:val="000000"/>
                <w:lang w:val="pt-BR"/>
              </w:rPr>
            </w:pPr>
          </w:p>
        </w:tc>
        <w:tc>
          <w:tcPr>
            <w:tcW w:w="7197" w:type="dxa"/>
          </w:tcPr>
          <w:p w:rsidR="00885728" w:rsidRPr="00231A19" w:rsidRDefault="00885728" w:rsidP="00CF2E54">
            <w:pPr>
              <w:jc w:val="both"/>
              <w:rPr>
                <w:color w:val="000000"/>
                <w:sz w:val="18"/>
                <w:szCs w:val="18"/>
              </w:rPr>
            </w:pPr>
          </w:p>
        </w:tc>
      </w:tr>
      <w:tr w:rsidR="00885728" w:rsidTr="00CF2E54">
        <w:tc>
          <w:tcPr>
            <w:tcW w:w="1807" w:type="dxa"/>
          </w:tcPr>
          <w:p w:rsidR="00885728" w:rsidRPr="00231A19" w:rsidRDefault="00885728" w:rsidP="00CF2E54">
            <w:pPr>
              <w:jc w:val="center"/>
              <w:rPr>
                <w:color w:val="000000"/>
                <w:lang w:val="pt-BR"/>
              </w:rPr>
            </w:pPr>
            <w:r>
              <w:rPr>
                <w:noProof/>
                <w:color w:val="000000"/>
                <w:lang w:val="tr-TR" w:eastAsia="tr-TR"/>
              </w:rPr>
              <w:drawing>
                <wp:inline distT="0" distB="0" distL="0" distR="0" wp14:anchorId="36A41F1F" wp14:editId="514AB882">
                  <wp:extent cx="1077155" cy="1438080"/>
                  <wp:effectExtent l="0" t="0" r="0" b="1016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kran Resmi 2017-12-25 00.44.19.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77155" cy="1438080"/>
                          </a:xfrm>
                          <a:prstGeom prst="rect">
                            <a:avLst/>
                          </a:prstGeom>
                        </pic:spPr>
                      </pic:pic>
                    </a:graphicData>
                  </a:graphic>
                </wp:inline>
              </w:drawing>
            </w:r>
          </w:p>
          <w:p w:rsidR="00885728" w:rsidRPr="00231A19" w:rsidRDefault="00885728" w:rsidP="00CF2E54">
            <w:pPr>
              <w:jc w:val="center"/>
              <w:rPr>
                <w:color w:val="000000"/>
                <w:lang w:val="pt-BR"/>
              </w:rPr>
            </w:pPr>
          </w:p>
        </w:tc>
        <w:tc>
          <w:tcPr>
            <w:tcW w:w="7197" w:type="dxa"/>
          </w:tcPr>
          <w:p w:rsidR="005F2468" w:rsidRDefault="005F2468" w:rsidP="00CF2E54">
            <w:pPr>
              <w:jc w:val="both"/>
              <w:rPr>
                <w:color w:val="000000"/>
                <w:sz w:val="18"/>
                <w:szCs w:val="18"/>
              </w:rPr>
            </w:pPr>
          </w:p>
          <w:p w:rsidR="00885728" w:rsidRPr="004B3309" w:rsidRDefault="00885728" w:rsidP="00CF2E54">
            <w:pPr>
              <w:jc w:val="both"/>
              <w:rPr>
                <w:color w:val="000000"/>
                <w:sz w:val="18"/>
                <w:szCs w:val="18"/>
              </w:rPr>
            </w:pPr>
            <w:r w:rsidRPr="004B3309">
              <w:rPr>
                <w:color w:val="000000"/>
                <w:sz w:val="18"/>
                <w:szCs w:val="18"/>
              </w:rPr>
              <w:t>Doruk Engür is a research assistant in Music Education Department at Uludag University</w:t>
            </w:r>
            <w:r>
              <w:rPr>
                <w:color w:val="000000"/>
                <w:sz w:val="18"/>
                <w:szCs w:val="18"/>
              </w:rPr>
              <w:t xml:space="preserve"> </w:t>
            </w:r>
            <w:r w:rsidRPr="004B3309">
              <w:rPr>
                <w:color w:val="000000"/>
                <w:sz w:val="18"/>
                <w:szCs w:val="18"/>
              </w:rPr>
              <w:t>where he teaches courses in music theory. He has Ph.D in Music Education, MA in Music</w:t>
            </w:r>
            <w:r>
              <w:rPr>
                <w:color w:val="000000"/>
                <w:sz w:val="18"/>
                <w:szCs w:val="18"/>
              </w:rPr>
              <w:t xml:space="preserve"> </w:t>
            </w:r>
            <w:r w:rsidRPr="004B3309">
              <w:rPr>
                <w:color w:val="000000"/>
                <w:sz w:val="18"/>
                <w:szCs w:val="18"/>
              </w:rPr>
              <w:t>Education, MA in Assessment and Evaluation in Education, BA in Music Education and</w:t>
            </w:r>
            <w:r>
              <w:rPr>
                <w:color w:val="000000"/>
                <w:sz w:val="18"/>
                <w:szCs w:val="18"/>
              </w:rPr>
              <w:t xml:space="preserve"> BA in Sociology. </w:t>
            </w:r>
            <w:r w:rsidRPr="004B3309">
              <w:rPr>
                <w:color w:val="000000"/>
                <w:sz w:val="18"/>
                <w:szCs w:val="18"/>
              </w:rPr>
              <w:t>His current research interests focus on music education, music theory</w:t>
            </w:r>
            <w:r>
              <w:rPr>
                <w:color w:val="000000"/>
                <w:sz w:val="18"/>
                <w:szCs w:val="18"/>
              </w:rPr>
              <w:t xml:space="preserve">, </w:t>
            </w:r>
            <w:r w:rsidRPr="004B3309">
              <w:rPr>
                <w:color w:val="000000"/>
                <w:sz w:val="18"/>
                <w:szCs w:val="18"/>
              </w:rPr>
              <w:t>assessment and evaluation, music sociology and music psychology.</w:t>
            </w:r>
          </w:p>
          <w:p w:rsidR="00885728" w:rsidRDefault="00885728" w:rsidP="00CF2E54">
            <w:pPr>
              <w:rPr>
                <w:color w:val="000000"/>
                <w:lang w:val="pt-BR"/>
              </w:rPr>
            </w:pPr>
          </w:p>
          <w:p w:rsidR="00885728" w:rsidRDefault="00885728" w:rsidP="00CF2E54">
            <w:pPr>
              <w:rPr>
                <w:color w:val="000000"/>
                <w:lang w:val="pt-BR"/>
              </w:rPr>
            </w:pPr>
          </w:p>
          <w:p w:rsidR="00885728" w:rsidRPr="00231A19" w:rsidRDefault="00885728" w:rsidP="00CF2E54">
            <w:pPr>
              <w:rPr>
                <w:color w:val="000000"/>
                <w:lang w:val="pt-BR"/>
              </w:rPr>
            </w:pPr>
          </w:p>
          <w:p w:rsidR="00885728" w:rsidRPr="00231A19" w:rsidRDefault="00885728" w:rsidP="00CF2E54">
            <w:pPr>
              <w:rPr>
                <w:color w:val="000000"/>
                <w:lang w:val="pt-BR"/>
              </w:rPr>
            </w:pPr>
          </w:p>
          <w:p w:rsidR="00885728" w:rsidRPr="00231A19" w:rsidRDefault="00885728" w:rsidP="00CF2E54">
            <w:pPr>
              <w:rPr>
                <w:color w:val="000000"/>
                <w:lang w:val="pt-BR"/>
              </w:rPr>
            </w:pPr>
          </w:p>
        </w:tc>
      </w:tr>
    </w:tbl>
    <w:p w:rsidR="00231A19" w:rsidRDefault="00231A19" w:rsidP="00231A19">
      <w:pPr>
        <w:jc w:val="both"/>
        <w:rPr>
          <w:color w:val="000000"/>
          <w:sz w:val="18"/>
          <w:szCs w:val="18"/>
        </w:rPr>
      </w:pPr>
    </w:p>
    <w:sectPr w:rsidR="00231A19" w:rsidSect="00957C11">
      <w:headerReference w:type="even" r:id="rId24"/>
      <w:headerReference w:type="default" r:id="rId25"/>
      <w:footerReference w:type="even" r:id="rId26"/>
      <w:footerReference w:type="default" r:id="rId27"/>
      <w:headerReference w:type="first" r:id="rId28"/>
      <w:footerReference w:type="first" r:id="rId29"/>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595" w:rsidRDefault="00B10595">
      <w:r>
        <w:separator/>
      </w:r>
    </w:p>
  </w:endnote>
  <w:endnote w:type="continuationSeparator" w:id="0">
    <w:p w:rsidR="00B10595" w:rsidRDefault="00B1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20406020503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2"/>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2"/>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901" w:rsidRPr="003D5B84" w:rsidRDefault="005F2468" w:rsidP="00C07BEF">
    <w:pPr>
      <w:pStyle w:val="stbilgi"/>
      <w:tabs>
        <w:tab w:val="clear" w:pos="4320"/>
        <w:tab w:val="clear" w:pos="8640"/>
        <w:tab w:val="left" w:pos="2992"/>
      </w:tabs>
      <w:spacing w:before="240"/>
    </w:pPr>
    <w:r>
      <w:rPr>
        <w:noProof/>
        <w:lang w:val="tr-TR" w:eastAsia="tr-TR"/>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10795" t="9525" r="9525"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61004"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7PL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bJFOFyAaHXwJKYZEY53/xHWHglFiCZwjMDk9Ox+IkGIICfcovRVS&#10;RrGlQn2Jl7PJLCY4LQULzhDm7GFfSYtOJIxL/GJV4HkMs/qoWARrOWGbm+2JkFcbLpcq4EEpQOdm&#10;XefhxzJdbhabRT7KJ/PNKE/revRxW+Wj+Tb7MKundVXV2c9ALcuLVjDGVWA3zGaW/532t1dynar7&#10;dN7bkLxFj/0CssM/ko5aBvmug7DX7LKzg8YwjjH49nTCvD/uwX584Otf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CAE7PL&#10;EgIAACgEAAAOAAAAAAAAAAAAAAAAAC4CAABkcnMvZTJvRG9jLnhtbFBLAQItABQABgAIAAAAIQCV&#10;wE/S3AAAAAgBAAAPAAAAAAAAAAAAAAAAAGwEAABkcnMvZG93bnJldi54bWxQSwUGAAAAAAQABADz&#10;AAAAdQUAAAAA&#10;"/>
          </w:pict>
        </mc:Fallback>
      </mc:AlternateContent>
    </w:r>
    <w:r w:rsidR="00AD6901" w:rsidRPr="003D5B84">
      <w:t>IJE</w:t>
    </w:r>
    <w:r w:rsidR="00AD6901">
      <w:t>R</w:t>
    </w:r>
    <w:r w:rsidR="00AD6901" w:rsidRPr="003D5B84">
      <w:t xml:space="preserve">E  Vol. </w:t>
    </w:r>
    <w:r w:rsidR="00AD6901">
      <w:t>x</w:t>
    </w:r>
    <w:r w:rsidR="00AD6901" w:rsidRPr="003D5B84">
      <w:t xml:space="preserve">, No. </w:t>
    </w:r>
    <w:r w:rsidR="00AD6901">
      <w:t>x</w:t>
    </w:r>
    <w:r w:rsidR="00AD6901" w:rsidRPr="003D5B84">
      <w:t xml:space="preserve">,  </w:t>
    </w:r>
    <w:r w:rsidR="00AD6901">
      <w:t>Month</w:t>
    </w:r>
    <w:r w:rsidR="00AD6901" w:rsidRPr="003D5B84">
      <w:t xml:space="preserve"> 201</w:t>
    </w:r>
    <w:r w:rsidR="00AD6901">
      <w:t>x</w:t>
    </w:r>
    <w:r w:rsidR="00AD6901"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901" w:rsidRPr="00C07BEF" w:rsidRDefault="00AD6901" w:rsidP="0094367D">
    <w:pPr>
      <w:pStyle w:val="Altbilgi"/>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901" w:rsidRPr="003D5B84" w:rsidRDefault="00AD6901" w:rsidP="00C07BEF">
    <w:pPr>
      <w:pStyle w:val="Altbilgi"/>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w:t>
    </w:r>
    <w:r>
      <w:rPr>
        <w:i/>
        <w:szCs w:val="18"/>
      </w:rPr>
      <w:t>R</w:t>
    </w:r>
    <w:r w:rsidRPr="00C854C1">
      <w:rPr>
        <w:i/>
        <w:szCs w:val="18"/>
      </w:rPr>
      <w: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595" w:rsidRDefault="00B10595">
      <w:r>
        <w:separator/>
      </w:r>
    </w:p>
  </w:footnote>
  <w:footnote w:type="continuationSeparator" w:id="0">
    <w:p w:rsidR="00B10595" w:rsidRDefault="00B10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901" w:rsidRPr="003D5B84" w:rsidRDefault="00AD6901" w:rsidP="008B04B3">
    <w:pPr>
      <w:pStyle w:val="stbilgi"/>
      <w:framePr w:wrap="around" w:vAnchor="text" w:hAnchor="margin" w:xAlign="outside" w:y="1"/>
      <w:rPr>
        <w:rStyle w:val="SayfaNumaras"/>
      </w:rPr>
    </w:pPr>
    <w:r w:rsidRPr="003D5B84">
      <w:rPr>
        <w:rStyle w:val="SayfaNumaras"/>
      </w:rPr>
      <w:fldChar w:fldCharType="begin"/>
    </w:r>
    <w:r w:rsidRPr="003D5B84">
      <w:rPr>
        <w:rStyle w:val="SayfaNumaras"/>
      </w:rPr>
      <w:instrText xml:space="preserve">PAGE  </w:instrText>
    </w:r>
    <w:r w:rsidRPr="003D5B84">
      <w:rPr>
        <w:rStyle w:val="SayfaNumaras"/>
      </w:rPr>
      <w:fldChar w:fldCharType="separate"/>
    </w:r>
    <w:r w:rsidR="005F2468">
      <w:rPr>
        <w:rStyle w:val="SayfaNumaras"/>
        <w:noProof/>
      </w:rPr>
      <w:t>38</w:t>
    </w:r>
    <w:r w:rsidRPr="003D5B84">
      <w:rPr>
        <w:rStyle w:val="SayfaNumaras"/>
      </w:rPr>
      <w:fldChar w:fldCharType="end"/>
    </w:r>
  </w:p>
  <w:p w:rsidR="00AD6901" w:rsidRPr="003D5B84" w:rsidRDefault="005F2468" w:rsidP="00C07BEF">
    <w:pPr>
      <w:pStyle w:val="stbilgi"/>
      <w:tabs>
        <w:tab w:val="clear" w:pos="4320"/>
        <w:tab w:val="clear" w:pos="8640"/>
        <w:tab w:val="right" w:pos="851"/>
        <w:tab w:val="left" w:pos="3405"/>
        <w:tab w:val="right" w:pos="8789"/>
      </w:tabs>
      <w:spacing w:after="240"/>
    </w:pPr>
    <w:r>
      <w:rPr>
        <w:noProof/>
        <w:lang w:val="tr-TR" w:eastAsia="tr-TR"/>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8255" t="7620" r="9525" b="1143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DF7D84"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nLDCkx4CAAA8BAAADgAAAAAAAAAAAAAAAAAuAgAAZHJzL2Uyb0RvYy54bWxQSwECLQAU&#10;AAYACAAAACEA3nQSvNoAAAAHAQAADwAAAAAAAAAAAAAAAAB4BAAAZHJzL2Rvd25yZXYueG1sUEsF&#10;BgAAAAAEAAQA8wAAAH8FAAAAAA==&#10;" strokeweight="1pt"/>
          </w:pict>
        </mc:Fallback>
      </mc:AlternateContent>
    </w:r>
    <w:r w:rsidR="00AD6901" w:rsidRPr="003D5B84">
      <w:t xml:space="preserve">     </w:t>
    </w:r>
    <w:r w:rsidR="00AD6901" w:rsidRPr="003D5B84">
      <w:tab/>
    </w:r>
    <w:r w:rsidR="00AD6901">
      <w:sym w:font="Wingdings" w:char="F072"/>
    </w:r>
    <w:r w:rsidR="00AD6901" w:rsidRPr="003D5B84">
      <w:t xml:space="preserve"> </w:t>
    </w:r>
    <w:r w:rsidR="00AD6901" w:rsidRPr="003D5B84">
      <w:tab/>
    </w:r>
    <w:r w:rsidR="00AD6901" w:rsidRPr="003D5B84">
      <w:tab/>
      <w:t xml:space="preserve">       ISSN</w:t>
    </w:r>
    <w:r w:rsidR="00AD6901">
      <w:t>:</w:t>
    </w:r>
    <w:r w:rsidR="00AD6901" w:rsidRPr="003D5B84">
      <w:t xml:space="preserve"> </w:t>
    </w:r>
    <w:r w:rsidR="00AD6901">
      <w:t>2252-8822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901" w:rsidRPr="003D5B84" w:rsidRDefault="00AD6901" w:rsidP="00F173DD">
    <w:pPr>
      <w:pStyle w:val="stbilgi"/>
      <w:framePr w:wrap="around" w:vAnchor="text" w:hAnchor="margin" w:xAlign="outside" w:y="1"/>
      <w:rPr>
        <w:rStyle w:val="SayfaNumaras"/>
      </w:rPr>
    </w:pPr>
    <w:r w:rsidRPr="003D5B84">
      <w:rPr>
        <w:rStyle w:val="SayfaNumaras"/>
      </w:rPr>
      <w:fldChar w:fldCharType="begin"/>
    </w:r>
    <w:r w:rsidRPr="003D5B84">
      <w:rPr>
        <w:rStyle w:val="SayfaNumaras"/>
      </w:rPr>
      <w:instrText xml:space="preserve">PAGE  </w:instrText>
    </w:r>
    <w:r w:rsidRPr="003D5B84">
      <w:rPr>
        <w:rStyle w:val="SayfaNumaras"/>
      </w:rPr>
      <w:fldChar w:fldCharType="separate"/>
    </w:r>
    <w:r w:rsidR="005F2468">
      <w:rPr>
        <w:rStyle w:val="SayfaNumaras"/>
        <w:noProof/>
      </w:rPr>
      <w:t>39</w:t>
    </w:r>
    <w:r w:rsidRPr="003D5B84">
      <w:rPr>
        <w:rStyle w:val="SayfaNumaras"/>
      </w:rPr>
      <w:fldChar w:fldCharType="end"/>
    </w:r>
  </w:p>
  <w:p w:rsidR="00AD6901" w:rsidRPr="003D5B84" w:rsidRDefault="00AD6901" w:rsidP="00C07BEF">
    <w:pPr>
      <w:pStyle w:val="stbilgi"/>
      <w:pBdr>
        <w:bottom w:val="single" w:sz="4" w:space="1" w:color="auto"/>
      </w:pBdr>
      <w:tabs>
        <w:tab w:val="clear" w:pos="4320"/>
        <w:tab w:val="clear" w:pos="8640"/>
        <w:tab w:val="left" w:pos="0"/>
        <w:tab w:val="center" w:pos="4301"/>
        <w:tab w:val="left" w:pos="7938"/>
      </w:tabs>
    </w:pPr>
    <w:r w:rsidRPr="003D5B84">
      <w:t>IJE</w:t>
    </w:r>
    <w:r>
      <w:t>R</w:t>
    </w:r>
    <w:r w:rsidRPr="003D5B84">
      <w:t xml:space="preserve">E </w:t>
    </w:r>
    <w:r w:rsidRPr="003D5B84">
      <w:tab/>
      <w:t xml:space="preserve">ISSN: </w:t>
    </w:r>
    <w:r>
      <w:t>2252-8822</w:t>
    </w:r>
    <w:r w:rsidRPr="003D5B84">
      <w:tab/>
    </w:r>
    <w:r>
      <w:sym w:font="Wingdings" w:char="F072"/>
    </w:r>
  </w:p>
  <w:p w:rsidR="00AD6901" w:rsidRPr="003D5B84" w:rsidRDefault="00AD6901" w:rsidP="0094367D">
    <w:pPr>
      <w:pStyle w:val="stbilgi"/>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901" w:rsidRPr="00E861C6" w:rsidRDefault="00AD6901" w:rsidP="00E861C6">
    <w:pPr>
      <w:pStyle w:val="stbilgi"/>
      <w:tabs>
        <w:tab w:val="clear" w:pos="4320"/>
        <w:tab w:val="clear" w:pos="8640"/>
      </w:tabs>
      <w:ind w:right="45"/>
      <w:rPr>
        <w:b/>
      </w:rPr>
    </w:pPr>
    <w:r w:rsidRPr="00E861C6">
      <w:rPr>
        <w:b/>
      </w:rPr>
      <w:t>International Journal of Evaluation and Research in Education (IJERE)</w:t>
    </w:r>
  </w:p>
  <w:p w:rsidR="00AD6901" w:rsidRPr="003D5B84" w:rsidRDefault="00AD6901" w:rsidP="008B04B3">
    <w:pPr>
      <w:pStyle w:val="stbilgi"/>
      <w:tabs>
        <w:tab w:val="clear" w:pos="4320"/>
        <w:tab w:val="clear" w:pos="8640"/>
      </w:tabs>
      <w:ind w:right="45"/>
    </w:pPr>
    <w:r w:rsidRPr="003D5B84">
      <w:t>Vol.</w:t>
    </w:r>
    <w:r>
      <w:t>x</w:t>
    </w:r>
    <w:r w:rsidRPr="003D5B84">
      <w:t>, No.</w:t>
    </w:r>
    <w:r>
      <w:t>x</w:t>
    </w:r>
    <w:r w:rsidRPr="003D5B84">
      <w:t xml:space="preserve">, </w:t>
    </w:r>
    <w:r>
      <w:t xml:space="preserve">Month </w:t>
    </w:r>
    <w:r w:rsidRPr="003D5B84">
      <w:t>201</w:t>
    </w:r>
    <w:r>
      <w:t>x</w:t>
    </w:r>
    <w:r w:rsidRPr="003D5B84">
      <w:t>, pp. xx~xx</w:t>
    </w:r>
  </w:p>
  <w:p w:rsidR="00AD6901" w:rsidRPr="003D5B84" w:rsidRDefault="00AD6901" w:rsidP="00957C11">
    <w:pPr>
      <w:pStyle w:val="stbilgi"/>
      <w:tabs>
        <w:tab w:val="clear" w:pos="4320"/>
        <w:tab w:val="clear" w:pos="8640"/>
        <w:tab w:val="left" w:pos="7938"/>
        <w:tab w:val="right" w:pos="8789"/>
      </w:tabs>
      <w:rPr>
        <w:rStyle w:val="SayfaNumaras"/>
      </w:rPr>
    </w:pPr>
    <w:r w:rsidRPr="003D5B84">
      <w:t xml:space="preserve">ISSN: </w:t>
    </w:r>
    <w:r>
      <w:t>2252-8822</w:t>
    </w:r>
    <w:r w:rsidRPr="003D5B84">
      <w:tab/>
    </w:r>
    <w:r>
      <w:sym w:font="Wingdings" w:char="F072"/>
    </w:r>
    <w:r w:rsidRPr="003D5B84">
      <w:t xml:space="preserve">    </w:t>
    </w:r>
    <w:r w:rsidRPr="003D5B84">
      <w:tab/>
    </w:r>
    <w:r w:rsidRPr="003D5B84">
      <w:rPr>
        <w:rStyle w:val="SayfaNumaras"/>
      </w:rPr>
      <w:fldChar w:fldCharType="begin"/>
    </w:r>
    <w:r w:rsidRPr="003D5B84">
      <w:rPr>
        <w:rStyle w:val="SayfaNumaras"/>
      </w:rPr>
      <w:instrText xml:space="preserve"> PAGE </w:instrText>
    </w:r>
    <w:r w:rsidRPr="003D5B84">
      <w:rPr>
        <w:rStyle w:val="SayfaNumaras"/>
      </w:rPr>
      <w:fldChar w:fldCharType="separate"/>
    </w:r>
    <w:r w:rsidR="005F2468">
      <w:rPr>
        <w:rStyle w:val="SayfaNumaras"/>
        <w:noProof/>
      </w:rPr>
      <w:t>31</w:t>
    </w:r>
    <w:r w:rsidRPr="003D5B84">
      <w:rPr>
        <w:rStyle w:val="SayfaNumaras"/>
      </w:rPr>
      <w:fldChar w:fldCharType="end"/>
    </w:r>
  </w:p>
  <w:p w:rsidR="00AD6901" w:rsidRPr="003D5B84" w:rsidRDefault="005F2468" w:rsidP="008B04B3">
    <w:pPr>
      <w:pStyle w:val="stbilgi"/>
      <w:tabs>
        <w:tab w:val="clear" w:pos="4320"/>
        <w:tab w:val="clear" w:pos="8640"/>
      </w:tabs>
      <w:ind w:right="45"/>
      <w:jc w:val="right"/>
      <w:rPr>
        <w:rStyle w:val="SayfaNumaras"/>
      </w:rPr>
    </w:pPr>
    <w:r>
      <w:rPr>
        <w:noProof/>
        <w:lang w:val="tr-TR" w:eastAsia="tr-TR"/>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8255" t="7620" r="9525" b="1143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ED08F0"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" strokeweight="1pt"/>
          </w:pict>
        </mc:Fallback>
      </mc:AlternateContent>
    </w:r>
    <w:r w:rsidR="00AD6901" w:rsidRPr="003D5B84">
      <w:rPr>
        <w:rStyle w:val="SayfaNumara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02B64"/>
    <w:multiLevelType w:val="hybridMultilevel"/>
    <w:tmpl w:val="04AE05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BD7370"/>
    <w:multiLevelType w:val="hybridMultilevel"/>
    <w:tmpl w:val="697C3744"/>
    <w:lvl w:ilvl="0" w:tplc="D188CF2C">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A34FF6"/>
    <w:multiLevelType w:val="hybridMultilevel"/>
    <w:tmpl w:val="E1CAC666"/>
    <w:lvl w:ilvl="0" w:tplc="A8C05CE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D21E2A"/>
    <w:multiLevelType w:val="multilevel"/>
    <w:tmpl w:val="D7324B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6"/>
  </w:num>
  <w:num w:numId="2">
    <w:abstractNumId w:val="12"/>
  </w:num>
  <w:num w:numId="3">
    <w:abstractNumId w:val="20"/>
  </w:num>
  <w:num w:numId="4">
    <w:abstractNumId w:val="11"/>
  </w:num>
  <w:num w:numId="5">
    <w:abstractNumId w:val="14"/>
  </w:num>
  <w:num w:numId="6">
    <w:abstractNumId w:val="17"/>
  </w:num>
  <w:num w:numId="7">
    <w:abstractNumId w:val="15"/>
  </w:num>
  <w:num w:numId="8">
    <w:abstractNumId w:val="13"/>
  </w:num>
  <w:num w:numId="9">
    <w:abstractNumId w:val="9"/>
  </w:num>
  <w:num w:numId="10">
    <w:abstractNumId w:val="4"/>
  </w:num>
  <w:num w:numId="11">
    <w:abstractNumId w:val="3"/>
  </w:num>
  <w:num w:numId="12">
    <w:abstractNumId w:val="6"/>
  </w:num>
  <w:num w:numId="13">
    <w:abstractNumId w:val="5"/>
  </w:num>
  <w:num w:numId="14">
    <w:abstractNumId w:val="7"/>
  </w:num>
  <w:num w:numId="15">
    <w:abstractNumId w:val="19"/>
  </w:num>
  <w:num w:numId="16">
    <w:abstractNumId w:val="8"/>
  </w:num>
  <w:num w:numId="17">
    <w:abstractNumId w:val="18"/>
  </w:num>
  <w:num w:numId="18">
    <w:abstractNumId w:val="0"/>
  </w:num>
  <w:num w:numId="19">
    <w:abstractNumId w:val="1"/>
  </w:num>
  <w:num w:numId="20">
    <w:abstractNumId w:val="2"/>
  </w:num>
  <w:num w:numId="2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4419"/>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A5A"/>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5B53"/>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3E0A"/>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2468"/>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94776"/>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85728"/>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0B05"/>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35916"/>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41AB"/>
    <w:rsid w:val="00AD564C"/>
    <w:rsid w:val="00AD6901"/>
    <w:rsid w:val="00AD7639"/>
    <w:rsid w:val="00AE3182"/>
    <w:rsid w:val="00AE43A3"/>
    <w:rsid w:val="00AF095A"/>
    <w:rsid w:val="00AF1119"/>
    <w:rsid w:val="00AF59C3"/>
    <w:rsid w:val="00B011BB"/>
    <w:rsid w:val="00B0163B"/>
    <w:rsid w:val="00B04312"/>
    <w:rsid w:val="00B0539A"/>
    <w:rsid w:val="00B06669"/>
    <w:rsid w:val="00B06F09"/>
    <w:rsid w:val="00B07DF0"/>
    <w:rsid w:val="00B10595"/>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0FB8"/>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25B1"/>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F0788AF-AD4A-425E-818C-F6AC34CE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Balk1">
    <w:name w:val="heading 1"/>
    <w:basedOn w:val="Normal"/>
    <w:next w:val="Normal"/>
    <w:qFormat/>
    <w:rsid w:val="00C15A56"/>
    <w:pPr>
      <w:keepNext/>
      <w:spacing w:line="480" w:lineRule="auto"/>
      <w:jc w:val="center"/>
      <w:outlineLvl w:val="0"/>
    </w:pPr>
    <w:rPr>
      <w:b/>
      <w:bCs/>
    </w:rPr>
  </w:style>
  <w:style w:type="paragraph" w:styleId="Balk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DB3D8C"/>
    <w:pPr>
      <w:keepNext/>
      <w:spacing w:before="240" w:after="60"/>
      <w:outlineLvl w:val="2"/>
    </w:pPr>
    <w:rPr>
      <w:rFonts w:ascii="Arial" w:hAnsi="Arial" w:cs="Arial"/>
      <w:b/>
      <w:bCs/>
      <w:sz w:val="26"/>
      <w:szCs w:val="26"/>
    </w:rPr>
  </w:style>
  <w:style w:type="paragraph" w:styleId="Balk4">
    <w:name w:val="heading 4"/>
    <w:basedOn w:val="Normal"/>
    <w:next w:val="Normal"/>
    <w:link w:val="Balk4Char"/>
    <w:uiPriority w:val="9"/>
    <w:qFormat/>
    <w:rsid w:val="004710EE"/>
    <w:pPr>
      <w:keepNext/>
      <w:spacing w:before="240" w:after="60"/>
      <w:outlineLvl w:val="3"/>
    </w:pPr>
    <w:rPr>
      <w:b/>
      <w:bCs/>
      <w:sz w:val="28"/>
      <w:szCs w:val="28"/>
    </w:rPr>
  </w:style>
  <w:style w:type="paragraph" w:styleId="Balk5">
    <w:name w:val="heading 5"/>
    <w:basedOn w:val="Normal"/>
    <w:next w:val="Normal"/>
    <w:qFormat/>
    <w:rsid w:val="00DB3D8C"/>
    <w:pPr>
      <w:spacing w:before="240" w:after="60"/>
      <w:outlineLvl w:val="4"/>
    </w:pPr>
    <w:rPr>
      <w:b/>
      <w:bCs/>
      <w:i/>
      <w:iCs/>
      <w:sz w:val="26"/>
      <w:szCs w:val="26"/>
    </w:rPr>
  </w:style>
  <w:style w:type="paragraph" w:styleId="Balk6">
    <w:name w:val="heading 6"/>
    <w:basedOn w:val="Normal"/>
    <w:next w:val="Normal"/>
    <w:qFormat/>
    <w:rsid w:val="00097958"/>
    <w:pPr>
      <w:keepNext/>
      <w:jc w:val="center"/>
      <w:outlineLvl w:val="5"/>
    </w:pPr>
    <w:rPr>
      <w:b/>
      <w:bCs/>
      <w:i/>
      <w:iCs/>
      <w:u w:val="single"/>
    </w:rPr>
  </w:style>
  <w:style w:type="paragraph" w:styleId="Balk7">
    <w:name w:val="heading 7"/>
    <w:basedOn w:val="Normal"/>
    <w:next w:val="Normal"/>
    <w:qFormat/>
    <w:rsid w:val="00DB3D8C"/>
    <w:pPr>
      <w:spacing w:before="240" w:after="60"/>
      <w:outlineLvl w:val="6"/>
    </w:pPr>
    <w:rPr>
      <w:sz w:val="24"/>
      <w:szCs w:val="24"/>
    </w:rPr>
  </w:style>
  <w:style w:type="paragraph" w:styleId="Balk8">
    <w:name w:val="heading 8"/>
    <w:basedOn w:val="Normal"/>
    <w:next w:val="Normal"/>
    <w:qFormat/>
    <w:rsid w:val="00097958"/>
    <w:pPr>
      <w:keepNext/>
      <w:outlineLvl w:val="7"/>
    </w:pPr>
    <w:rPr>
      <w:b/>
      <w:bCs/>
      <w:lang w:val="pl-PL" w:eastAsia="pl-PL"/>
    </w:rPr>
  </w:style>
  <w:style w:type="paragraph" w:styleId="Balk9">
    <w:name w:val="heading 9"/>
    <w:basedOn w:val="Normal"/>
    <w:next w:val="Normal"/>
    <w:qFormat/>
    <w:rsid w:val="00097958"/>
    <w:pPr>
      <w:keepNext/>
      <w:ind w:right="-4041"/>
      <w:outlineLvl w:val="8"/>
    </w:pPr>
    <w:rPr>
      <w:b/>
      <w:bCs/>
      <w:lang w:val="en-AU" w:eastAsia="pl-P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AD6901"/>
    <w:rPr>
      <w:b/>
      <w:bCs/>
      <w:sz w:val="28"/>
      <w:szCs w:val="28"/>
    </w:rPr>
  </w:style>
  <w:style w:type="table" w:styleId="TabloKlavuzu">
    <w:name w:val="Table Grid"/>
    <w:basedOn w:val="NormalTablo"/>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rsid w:val="00102A61"/>
    <w:rPr>
      <w:color w:val="0000FF"/>
      <w:u w:val="single"/>
    </w:rPr>
  </w:style>
  <w:style w:type="paragraph" w:styleId="stbilgi">
    <w:name w:val="header"/>
    <w:basedOn w:val="Normal"/>
    <w:link w:val="stbilgiChar"/>
    <w:uiPriority w:val="99"/>
    <w:rsid w:val="0094367D"/>
    <w:pPr>
      <w:tabs>
        <w:tab w:val="center" w:pos="4320"/>
        <w:tab w:val="right" w:pos="8640"/>
      </w:tabs>
    </w:pPr>
  </w:style>
  <w:style w:type="character" w:customStyle="1" w:styleId="stbilgiChar">
    <w:name w:val="Üstbilgi Char"/>
    <w:basedOn w:val="VarsaylanParagrafYazTipi"/>
    <w:link w:val="stbilgi"/>
    <w:uiPriority w:val="99"/>
    <w:rsid w:val="00AD6901"/>
  </w:style>
  <w:style w:type="paragraph" w:styleId="Altbilgi">
    <w:name w:val="footer"/>
    <w:basedOn w:val="Normal"/>
    <w:link w:val="AltbilgiChar"/>
    <w:uiPriority w:val="99"/>
    <w:rsid w:val="0094367D"/>
    <w:pPr>
      <w:tabs>
        <w:tab w:val="center" w:pos="4320"/>
        <w:tab w:val="right" w:pos="8640"/>
      </w:tabs>
    </w:pPr>
  </w:style>
  <w:style w:type="character" w:customStyle="1" w:styleId="AltbilgiChar">
    <w:name w:val="Altbilgi Char"/>
    <w:basedOn w:val="VarsaylanParagrafYazTipi"/>
    <w:link w:val="Altbilgi"/>
    <w:uiPriority w:val="99"/>
    <w:rsid w:val="00AD6901"/>
  </w:style>
  <w:style w:type="character" w:styleId="SayfaNumaras">
    <w:name w:val="page number"/>
    <w:basedOn w:val="VarsaylanParagrafYazTipi"/>
    <w:rsid w:val="0094367D"/>
  </w:style>
  <w:style w:type="paragraph" w:styleId="BalonMetni">
    <w:name w:val="Balloon Text"/>
    <w:basedOn w:val="Normal"/>
    <w:link w:val="BalonMetniChar"/>
    <w:uiPriority w:val="99"/>
    <w:semiHidden/>
    <w:rsid w:val="00061D77"/>
    <w:rPr>
      <w:rFonts w:ascii="Tahoma" w:hAnsi="Tahoma"/>
      <w:sz w:val="16"/>
      <w:szCs w:val="16"/>
    </w:rPr>
  </w:style>
  <w:style w:type="character" w:customStyle="1" w:styleId="BalonMetniChar">
    <w:name w:val="Balon Metni Char"/>
    <w:basedOn w:val="VarsaylanParagrafYazTipi"/>
    <w:link w:val="BalonMetni"/>
    <w:uiPriority w:val="99"/>
    <w:semiHidden/>
    <w:rsid w:val="00AD6901"/>
    <w:rPr>
      <w:rFonts w:ascii="Tahoma" w:hAnsi="Tahoma"/>
      <w:sz w:val="16"/>
      <w:szCs w:val="16"/>
    </w:rPr>
  </w:style>
  <w:style w:type="paragraph" w:styleId="GvdeMetniGirintisi">
    <w:name w:val="Body Text Indent"/>
    <w:basedOn w:val="Normal"/>
    <w:rsid w:val="00C15A56"/>
    <w:pPr>
      <w:spacing w:line="360" w:lineRule="auto"/>
      <w:ind w:left="456" w:firstLine="984"/>
      <w:jc w:val="both"/>
    </w:pPr>
    <w:rPr>
      <w:lang w:val="id-ID"/>
    </w:rPr>
  </w:style>
  <w:style w:type="paragraph" w:styleId="GvdeMetniGirintisi2">
    <w:name w:val="Body Text Indent 2"/>
    <w:basedOn w:val="Normal"/>
    <w:rsid w:val="00C15A56"/>
    <w:pPr>
      <w:spacing w:after="120" w:line="480" w:lineRule="auto"/>
      <w:ind w:left="360"/>
    </w:pPr>
  </w:style>
  <w:style w:type="paragraph" w:styleId="GvdeMetni">
    <w:name w:val="Body Text"/>
    <w:basedOn w:val="Normal"/>
    <w:rsid w:val="00C15A56"/>
    <w:pPr>
      <w:spacing w:after="120"/>
    </w:pPr>
    <w:rPr>
      <w:lang w:val="id-ID" w:eastAsia="id-ID"/>
    </w:rPr>
  </w:style>
  <w:style w:type="paragraph" w:styleId="ResimYazs">
    <w:name w:val="caption"/>
    <w:basedOn w:val="Normal"/>
    <w:next w:val="Normal"/>
    <w:qFormat/>
    <w:rsid w:val="00C15A56"/>
    <w:pPr>
      <w:spacing w:line="480" w:lineRule="auto"/>
      <w:jc w:val="center"/>
    </w:pPr>
    <w:rPr>
      <w:i/>
      <w:iCs/>
    </w:rPr>
  </w:style>
  <w:style w:type="character" w:styleId="DipnotBavurusu">
    <w:name w:val="footnote reference"/>
    <w:basedOn w:val="VarsaylanParagrafYazTipi"/>
    <w:semiHidden/>
    <w:rsid w:val="00FA0403"/>
    <w:rPr>
      <w:vertAlign w:val="superscript"/>
    </w:rPr>
  </w:style>
  <w:style w:type="paragraph" w:styleId="DipnotMetni">
    <w:name w:val="footnote text"/>
    <w:basedOn w:val="Normal"/>
    <w:link w:val="DipnotMetniChar"/>
    <w:uiPriority w:val="99"/>
    <w:rsid w:val="00FA0403"/>
    <w:rPr>
      <w:rFonts w:cs="Traditional Arabic"/>
      <w:lang w:eastAsia="ko-KR"/>
    </w:rPr>
  </w:style>
  <w:style w:type="character" w:customStyle="1" w:styleId="DipnotMetniChar">
    <w:name w:val="Dipnot Metni Char"/>
    <w:basedOn w:val="VarsaylanParagrafYazTipi"/>
    <w:link w:val="DipnotMetni"/>
    <w:uiPriority w:val="99"/>
    <w:rsid w:val="00AD6901"/>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GvdeMetniGirintisi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GvdeMetni2">
    <w:name w:val="Body Text 2"/>
    <w:basedOn w:val="Normal"/>
    <w:rsid w:val="005E736A"/>
    <w:pPr>
      <w:spacing w:after="120" w:line="480" w:lineRule="auto"/>
    </w:pPr>
  </w:style>
  <w:style w:type="paragraph" w:styleId="KonuBal">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VarsaylanParagrafYazTipi"/>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DzMetin">
    <w:name w:val="Plain Text"/>
    <w:basedOn w:val="Normal"/>
    <w:semiHidden/>
    <w:rsid w:val="00097958"/>
    <w:rPr>
      <w:rFonts w:ascii="Courier New" w:eastAsia="BatangChe" w:hAnsi="Courier New"/>
      <w:sz w:val="24"/>
      <w:szCs w:val="24"/>
    </w:rPr>
  </w:style>
  <w:style w:type="character" w:customStyle="1" w:styleId="CharChar">
    <w:name w:val="Char Char"/>
    <w:basedOn w:val="VarsaylanParagrafYazTipi"/>
    <w:rsid w:val="00097958"/>
    <w:rPr>
      <w:rFonts w:ascii="Courier New" w:eastAsia="BatangChe" w:hAnsi="Courier New"/>
      <w:sz w:val="24"/>
      <w:szCs w:val="24"/>
      <w:lang w:val="en-US" w:eastAsia="en-US"/>
    </w:rPr>
  </w:style>
  <w:style w:type="paragraph" w:styleId="Altyaz">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Gl">
    <w:name w:val="Strong"/>
    <w:basedOn w:val="VarsaylanParagrafYazTipi"/>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Vurgu">
    <w:name w:val="Emphasis"/>
    <w:basedOn w:val="VarsaylanParagrafYazTipi"/>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VarsaylanParagrafYazTipi"/>
    <w:rsid w:val="007017C6"/>
  </w:style>
  <w:style w:type="character" w:customStyle="1" w:styleId="longtext">
    <w:name w:val="long_text"/>
    <w:basedOn w:val="VarsaylanParagrafYazTipi"/>
    <w:rsid w:val="004947B9"/>
  </w:style>
  <w:style w:type="character" w:customStyle="1" w:styleId="apple-style-span">
    <w:name w:val="apple-style-span"/>
    <w:basedOn w:val="VarsaylanParagrafYazTipi"/>
    <w:rsid w:val="00C35B8F"/>
  </w:style>
  <w:style w:type="character" w:customStyle="1" w:styleId="apple-converted-space">
    <w:name w:val="apple-converted-space"/>
    <w:basedOn w:val="VarsaylanParagrafYazTipi"/>
    <w:rsid w:val="00C35B8F"/>
  </w:style>
  <w:style w:type="paragraph" w:styleId="HTMLncedenBiimlendirilmi">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eParagraf">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AralkYok">
    <w:name w:val="No Spacing"/>
    <w:qFormat/>
    <w:rsid w:val="00C35B8F"/>
    <w:rPr>
      <w:rFonts w:ascii="Calibri" w:eastAsia="Calibri" w:hAnsi="Calibri"/>
      <w:sz w:val="22"/>
      <w:szCs w:val="22"/>
    </w:rPr>
  </w:style>
  <w:style w:type="character" w:customStyle="1" w:styleId="hps">
    <w:name w:val="hps"/>
    <w:basedOn w:val="VarsaylanParagrafYazTipi"/>
    <w:rsid w:val="008F05B8"/>
  </w:style>
  <w:style w:type="character" w:customStyle="1" w:styleId="st">
    <w:name w:val="st"/>
    <w:basedOn w:val="VarsaylanParagrafYazTipi"/>
    <w:rsid w:val="00956EB6"/>
  </w:style>
  <w:style w:type="character" w:customStyle="1" w:styleId="AklamaMetniChar">
    <w:name w:val="Açıklama Metni Char"/>
    <w:basedOn w:val="VarsaylanParagrafYazTipi"/>
    <w:link w:val="AklamaMetni"/>
    <w:uiPriority w:val="99"/>
    <w:semiHidden/>
    <w:rsid w:val="00AD6901"/>
    <w:rPr>
      <w:rFonts w:asciiTheme="minorHAnsi" w:eastAsiaTheme="minorHAnsi" w:hAnsiTheme="minorHAnsi" w:cstheme="minorBidi"/>
    </w:rPr>
  </w:style>
  <w:style w:type="paragraph" w:styleId="AklamaMetni">
    <w:name w:val="annotation text"/>
    <w:basedOn w:val="Normal"/>
    <w:link w:val="AklamaMetniChar"/>
    <w:uiPriority w:val="99"/>
    <w:semiHidden/>
    <w:unhideWhenUsed/>
    <w:rsid w:val="00AD6901"/>
    <w:pPr>
      <w:spacing w:after="160"/>
    </w:pPr>
    <w:rPr>
      <w:rFonts w:asciiTheme="minorHAnsi" w:eastAsiaTheme="minorHAnsi" w:hAnsiTheme="minorHAnsi" w:cstheme="minorBidi"/>
    </w:rPr>
  </w:style>
  <w:style w:type="character" w:customStyle="1" w:styleId="AklamaKonusuChar">
    <w:name w:val="Açıklama Konusu Char"/>
    <w:basedOn w:val="AklamaMetniChar"/>
    <w:link w:val="AklamaKonusu"/>
    <w:uiPriority w:val="99"/>
    <w:semiHidden/>
    <w:rsid w:val="00AD6901"/>
    <w:rPr>
      <w:rFonts w:asciiTheme="minorHAnsi" w:eastAsiaTheme="minorHAnsi" w:hAnsiTheme="minorHAnsi" w:cstheme="minorBidi"/>
      <w:b/>
      <w:bCs/>
    </w:rPr>
  </w:style>
  <w:style w:type="paragraph" w:styleId="AklamaKonusu">
    <w:name w:val="annotation subject"/>
    <w:basedOn w:val="AklamaMetni"/>
    <w:next w:val="AklamaMetni"/>
    <w:link w:val="AklamaKonusuChar"/>
    <w:uiPriority w:val="99"/>
    <w:semiHidden/>
    <w:unhideWhenUsed/>
    <w:rsid w:val="00AD6901"/>
    <w:rPr>
      <w:b/>
      <w:bCs/>
    </w:rPr>
  </w:style>
  <w:style w:type="character" w:customStyle="1" w:styleId="UnresolvedMention">
    <w:name w:val="Unresolved Mention"/>
    <w:basedOn w:val="VarsaylanParagrafYazTipi"/>
    <w:uiPriority w:val="99"/>
    <w:semiHidden/>
    <w:unhideWhenUsed/>
    <w:rsid w:val="008857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rgipark.gov.tr/download/article-file/87668" TargetMode="External"/><Relationship Id="rId13" Type="http://schemas.openxmlformats.org/officeDocument/2006/relationships/hyperlink" Target="http://zgefdergi.com/Makaleler/315722388_17_01_Gomleksiz-Cetintas.pdf" TargetMode="External"/><Relationship Id="rId18" Type="http://schemas.openxmlformats.org/officeDocument/2006/relationships/hyperlink" Target="http://www.turkstat.gov.tr/PreHaberBultenleri.do?id=2151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dergipark.gov.tr/download/article-file/114708" TargetMode="External"/><Relationship Id="rId17" Type="http://schemas.openxmlformats.org/officeDocument/2006/relationships/hyperlink" Target="https://www.jasstudies.com/Makaleler/391862302_59TutkunTugay-vd-1127-1138.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pegem.net/dosyalar/dokuman/131598-2012041217290-6.pdf" TargetMode="External"/><Relationship Id="rId20" Type="http://schemas.openxmlformats.org/officeDocument/2006/relationships/hyperlink" Target="http://efdergi.yyu.edu.tr/makaleler/cilt12/iosoabdyyuefd10032014y.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rgipark.gov.tr/download/article-file/345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ergipark.gov.tr/download/article-file/399507" TargetMode="External"/><Relationship Id="rId23" Type="http://schemas.openxmlformats.org/officeDocument/2006/relationships/image" Target="media/image3.png"/><Relationship Id="rId28" Type="http://schemas.openxmlformats.org/officeDocument/2006/relationships/header" Target="header3.xml"/><Relationship Id="rId10" Type="http://schemas.openxmlformats.org/officeDocument/2006/relationships/hyperlink" Target="http://tegm.meb.gov.tr/meb_iys_dosyalar/2017_06/09163315_MYzik_Dersi_YYretim_ProgramY_Genel_Sunum.pdf" TargetMode="External"/><Relationship Id="rId19" Type="http://schemas.openxmlformats.org/officeDocument/2006/relationships/hyperlink" Target="http://journals.manas.edu.kg/mjsr/oldarchives/Vol10_Issue19_2008/587-1578-1-PB.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ergipark.gov.tr/download/article-file/48602" TargetMode="External"/><Relationship Id="rId14" Type="http://schemas.openxmlformats.org/officeDocument/2006/relationships/hyperlink" Target="http://www.kefdergi.com/pdf/21_2/21_2_11.pdf" TargetMode="External"/><Relationship Id="rId22" Type="http://schemas.openxmlformats.org/officeDocument/2006/relationships/image" Target="media/image2.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57329-1EF7-4BD0-B77D-BD3701D9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5501</Words>
  <Characters>31360</Characters>
  <Application>Microsoft Office Word</Application>
  <DocSecurity>0</DocSecurity>
  <Lines>261</Lines>
  <Paragraphs>73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Sebuah Kajian Pustaka:</vt:lpstr>
      <vt:lpstr>Sebuah Kajian Pustaka:</vt:lpstr>
    </vt:vector>
  </TitlesOfParts>
  <Company>cairo</Company>
  <LinksUpToDate>false</LinksUpToDate>
  <CharactersWithSpaces>36788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HATİCE</cp:lastModifiedBy>
  <cp:revision>2</cp:revision>
  <cp:lastPrinted>2004-12-30T03:27:00Z</cp:lastPrinted>
  <dcterms:created xsi:type="dcterms:W3CDTF">2018-05-07T13:12:00Z</dcterms:created>
  <dcterms:modified xsi:type="dcterms:W3CDTF">2018-05-07T13:12:00Z</dcterms:modified>
</cp:coreProperties>
</file>